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274C" w14:textId="77777777" w:rsidR="00A57026" w:rsidRPr="00A856EB" w:rsidRDefault="00A57026" w:rsidP="00A57026">
      <w:pPr>
        <w:widowControl w:val="0"/>
        <w:pBdr>
          <w:bottom w:val="single" w:sz="4" w:space="22" w:color="000000"/>
        </w:pBdr>
        <w:suppressAutoHyphens/>
        <w:autoSpaceDE w:val="0"/>
        <w:autoSpaceDN w:val="0"/>
        <w:adjustRightInd w:val="0"/>
        <w:spacing w:after="360" w:line="400" w:lineRule="atLeast"/>
        <w:textAlignment w:val="center"/>
        <w:rPr>
          <w:rFonts w:asciiTheme="majorHAnsi" w:hAnsiTheme="majorHAnsi" w:cs="Calibri"/>
          <w:spacing w:val="-3"/>
          <w:szCs w:val="24"/>
        </w:rPr>
      </w:pPr>
      <w:r w:rsidRPr="00412542">
        <w:rPr>
          <w:rFonts w:asciiTheme="majorHAnsi" w:hAnsiTheme="majorHAnsi" w:cs="HelveticaNeue-Medium"/>
          <w:b/>
          <w:color w:val="auto"/>
          <w:spacing w:val="-12"/>
          <w:sz w:val="32"/>
          <w:szCs w:val="32"/>
          <w:u w:color="000000"/>
        </w:rPr>
        <w:t>Sample news release</w:t>
      </w:r>
    </w:p>
    <w:p w14:paraId="4F96916F" w14:textId="77777777" w:rsidR="00A57026" w:rsidRPr="007104EE" w:rsidRDefault="00A57026" w:rsidP="00A57026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jc w:val="center"/>
        <w:textAlignment w:val="center"/>
        <w:rPr>
          <w:rFonts w:ascii="Calibri" w:hAnsi="Calibri" w:cs="Calibri"/>
          <w:spacing w:val="-3"/>
          <w:sz w:val="20"/>
        </w:rPr>
      </w:pPr>
      <w:r w:rsidRPr="007104EE">
        <w:rPr>
          <w:rFonts w:ascii="Calibri" w:hAnsi="Calibri" w:cs="Calibri"/>
          <w:i/>
          <w:iCs/>
          <w:spacing w:val="-3"/>
          <w:sz w:val="20"/>
        </w:rPr>
        <w:t>INSERT YOUR COUNTY’S LETTERHEAD</w:t>
      </w:r>
      <w:r w:rsidRPr="007104EE">
        <w:rPr>
          <w:rFonts w:ascii="Calibri" w:hAnsi="Calibri" w:cs="Calibri"/>
          <w:spacing w:val="-3"/>
          <w:sz w:val="20"/>
        </w:rPr>
        <w:t xml:space="preserve"> </w:t>
      </w:r>
    </w:p>
    <w:p w14:paraId="5E562EDB" w14:textId="77777777" w:rsidR="00A57026" w:rsidRPr="007104EE" w:rsidRDefault="00A57026" w:rsidP="00A57026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textAlignment w:val="center"/>
        <w:rPr>
          <w:rFonts w:ascii="Calibri-Bold" w:hAnsi="Calibri-Bold" w:cs="Calibri-Bold"/>
          <w:b/>
          <w:bCs/>
          <w:spacing w:val="-3"/>
          <w:sz w:val="20"/>
        </w:rPr>
      </w:pPr>
    </w:p>
    <w:p w14:paraId="2B50781A" w14:textId="77777777" w:rsidR="00A57026" w:rsidRPr="007104EE" w:rsidRDefault="00A57026" w:rsidP="00A57026">
      <w:pPr>
        <w:widowControl w:val="0"/>
        <w:tabs>
          <w:tab w:val="left" w:pos="4300"/>
        </w:tabs>
        <w:suppressAutoHyphens/>
        <w:autoSpaceDE w:val="0"/>
        <w:autoSpaceDN w:val="0"/>
        <w:adjustRightInd w:val="0"/>
        <w:spacing w:line="235" w:lineRule="atLeast"/>
        <w:jc w:val="right"/>
        <w:textAlignment w:val="center"/>
        <w:rPr>
          <w:rFonts w:ascii="Calibri" w:hAnsi="Calibri" w:cs="Calibri"/>
          <w:spacing w:val="-3"/>
          <w:sz w:val="20"/>
        </w:rPr>
      </w:pPr>
      <w:r w:rsidRPr="007104EE">
        <w:rPr>
          <w:rFonts w:ascii="Calibri-Bold" w:hAnsi="Calibri-Bold" w:cs="Calibri-Bold"/>
          <w:b/>
          <w:bCs/>
          <w:spacing w:val="-3"/>
          <w:sz w:val="20"/>
        </w:rPr>
        <w:tab/>
        <w:t xml:space="preserve">CONTACT: </w:t>
      </w:r>
      <w:r>
        <w:rPr>
          <w:rFonts w:ascii="Calibri" w:hAnsi="Calibri" w:cs="Calibri"/>
          <w:spacing w:val="-3"/>
          <w:sz w:val="20"/>
        </w:rPr>
        <w:t>Bea Candid</w:t>
      </w:r>
    </w:p>
    <w:p w14:paraId="491C508A" w14:textId="77777777" w:rsidR="00A57026" w:rsidRPr="007104EE" w:rsidRDefault="00A57026" w:rsidP="00A57026">
      <w:pPr>
        <w:widowControl w:val="0"/>
        <w:tabs>
          <w:tab w:val="left" w:pos="4300"/>
        </w:tabs>
        <w:suppressAutoHyphens/>
        <w:autoSpaceDE w:val="0"/>
        <w:autoSpaceDN w:val="0"/>
        <w:adjustRightInd w:val="0"/>
        <w:spacing w:line="235" w:lineRule="atLeast"/>
        <w:jc w:val="right"/>
        <w:textAlignment w:val="center"/>
        <w:rPr>
          <w:rFonts w:ascii="Calibri" w:hAnsi="Calibri" w:cs="Calibri"/>
          <w:spacing w:val="-3"/>
          <w:sz w:val="20"/>
        </w:rPr>
      </w:pPr>
      <w:r w:rsidRPr="007104EE">
        <w:rPr>
          <w:rFonts w:ascii="Calibri" w:hAnsi="Calibri" w:cs="Calibri"/>
          <w:spacing w:val="-3"/>
          <w:sz w:val="20"/>
        </w:rPr>
        <w:tab/>
        <w:t xml:space="preserve">123/456-7890 </w:t>
      </w:r>
    </w:p>
    <w:p w14:paraId="5E4AA8D4" w14:textId="77777777" w:rsidR="00A57026" w:rsidRPr="007104EE" w:rsidRDefault="00A57026" w:rsidP="00A57026">
      <w:pPr>
        <w:widowControl w:val="0"/>
        <w:tabs>
          <w:tab w:val="left" w:pos="4300"/>
        </w:tabs>
        <w:suppressAutoHyphens/>
        <w:autoSpaceDE w:val="0"/>
        <w:autoSpaceDN w:val="0"/>
        <w:adjustRightInd w:val="0"/>
        <w:spacing w:line="235" w:lineRule="atLeast"/>
        <w:jc w:val="right"/>
        <w:textAlignment w:val="center"/>
        <w:rPr>
          <w:rFonts w:ascii="Calibri" w:hAnsi="Calibri" w:cs="Calibri"/>
          <w:spacing w:val="-3"/>
          <w:sz w:val="20"/>
        </w:rPr>
      </w:pPr>
      <w:r w:rsidRPr="007104EE">
        <w:rPr>
          <w:rFonts w:ascii="Calibri" w:hAnsi="Calibri" w:cs="Calibri"/>
          <w:spacing w:val="-3"/>
          <w:sz w:val="20"/>
        </w:rPr>
        <w:tab/>
      </w:r>
      <w:r>
        <w:rPr>
          <w:rFonts w:ascii="Calibri" w:hAnsi="Calibri" w:cs="Calibri"/>
          <w:spacing w:val="-3"/>
          <w:sz w:val="20"/>
        </w:rPr>
        <w:t>bcandid</w:t>
      </w:r>
      <w:r w:rsidRPr="007104EE">
        <w:rPr>
          <w:rFonts w:ascii="Calibri" w:hAnsi="Calibri" w:cs="Calibri"/>
          <w:spacing w:val="-3"/>
          <w:sz w:val="20"/>
        </w:rPr>
        <w:t>@</w:t>
      </w:r>
      <w:r>
        <w:rPr>
          <w:rFonts w:ascii="Calibri" w:hAnsi="Calibri" w:cs="Calibri"/>
          <w:spacing w:val="-3"/>
          <w:sz w:val="20"/>
        </w:rPr>
        <w:t>able</w:t>
      </w:r>
      <w:r w:rsidRPr="007104EE">
        <w:rPr>
          <w:rFonts w:ascii="Calibri" w:hAnsi="Calibri" w:cs="Calibri"/>
          <w:spacing w:val="-3"/>
          <w:sz w:val="20"/>
        </w:rPr>
        <w:t>county.gov</w:t>
      </w:r>
    </w:p>
    <w:p w14:paraId="713BC007" w14:textId="77777777" w:rsidR="00A57026" w:rsidRPr="007104EE" w:rsidRDefault="00A57026" w:rsidP="00A57026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textAlignment w:val="center"/>
        <w:rPr>
          <w:rFonts w:ascii="Calibri-Bold" w:hAnsi="Calibri-Bold" w:cs="Calibri-Bold"/>
          <w:b/>
          <w:bCs/>
          <w:spacing w:val="-3"/>
          <w:sz w:val="20"/>
        </w:rPr>
      </w:pPr>
    </w:p>
    <w:p w14:paraId="1C42C5C8" w14:textId="77777777" w:rsidR="00A57026" w:rsidRPr="00F836C0" w:rsidRDefault="00A57026" w:rsidP="00A57026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jc w:val="center"/>
        <w:textAlignment w:val="center"/>
        <w:rPr>
          <w:rFonts w:ascii="Calibri-Bold" w:hAnsi="Calibri-Bold" w:cs="Calibri-Bold"/>
          <w:b/>
          <w:bCs/>
          <w:spacing w:val="-3"/>
          <w:szCs w:val="24"/>
        </w:rPr>
      </w:pPr>
      <w:r w:rsidRPr="00F836C0">
        <w:rPr>
          <w:rFonts w:ascii="Calibri-Bold" w:hAnsi="Calibri-Bold" w:cs="Calibri-Bold"/>
          <w:b/>
          <w:bCs/>
          <w:spacing w:val="-3"/>
          <w:szCs w:val="24"/>
        </w:rPr>
        <w:t>Able County to Celebrate National County Government Month</w:t>
      </w:r>
    </w:p>
    <w:p w14:paraId="48AA393C" w14:textId="77777777" w:rsidR="00A57026" w:rsidRPr="00F836C0" w:rsidRDefault="00A57026" w:rsidP="00A57026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jc w:val="center"/>
        <w:textAlignment w:val="center"/>
        <w:rPr>
          <w:rFonts w:ascii="Calibri" w:hAnsi="Calibri" w:cs="Calibri"/>
          <w:spacing w:val="-3"/>
          <w:sz w:val="20"/>
        </w:rPr>
      </w:pPr>
      <w:r w:rsidRPr="00F836C0">
        <w:rPr>
          <w:rFonts w:ascii="Calibri" w:hAnsi="Calibri" w:cs="Calibri"/>
          <w:spacing w:val="-3"/>
          <w:szCs w:val="24"/>
        </w:rPr>
        <w:t>Leaders to highlight county innovations in public health and safety, justice, other county programs</w:t>
      </w:r>
    </w:p>
    <w:p w14:paraId="456299C0" w14:textId="77777777" w:rsidR="00A57026" w:rsidRPr="00F836C0" w:rsidRDefault="00A57026" w:rsidP="00A57026">
      <w:pPr>
        <w:widowControl w:val="0"/>
        <w:tabs>
          <w:tab w:val="left" w:pos="740"/>
        </w:tabs>
        <w:suppressAutoHyphens/>
        <w:autoSpaceDE w:val="0"/>
        <w:autoSpaceDN w:val="0"/>
        <w:adjustRightInd w:val="0"/>
        <w:spacing w:line="235" w:lineRule="atLeast"/>
        <w:textAlignment w:val="center"/>
        <w:rPr>
          <w:rFonts w:ascii="Calibri" w:hAnsi="Calibri" w:cs="Calibri"/>
          <w:spacing w:val="-3"/>
          <w:sz w:val="20"/>
        </w:rPr>
      </w:pPr>
    </w:p>
    <w:p w14:paraId="72B12440" w14:textId="77777777" w:rsidR="00A57026" w:rsidRPr="00F836C0" w:rsidRDefault="00A57026" w:rsidP="00A57026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2"/>
          <w:szCs w:val="22"/>
        </w:rPr>
      </w:pPr>
      <w:r w:rsidRPr="00F836C0">
        <w:rPr>
          <w:rFonts w:ascii="Calibri-Bold" w:hAnsi="Calibri-Bold" w:cs="Calibri-Bold"/>
          <w:b/>
          <w:bCs/>
          <w:spacing w:val="-4"/>
          <w:sz w:val="22"/>
          <w:szCs w:val="22"/>
        </w:rPr>
        <w:t xml:space="preserve">Everytown, USA (April 1, </w:t>
      </w:r>
      <w:r>
        <w:rPr>
          <w:rFonts w:ascii="Calibri-Bold" w:hAnsi="Calibri-Bold" w:cs="Calibri-Bold"/>
          <w:b/>
          <w:bCs/>
          <w:spacing w:val="-4"/>
          <w:sz w:val="22"/>
          <w:szCs w:val="22"/>
        </w:rPr>
        <w:t>2020</w:t>
      </w:r>
      <w:r w:rsidRPr="00F836C0">
        <w:rPr>
          <w:rFonts w:ascii="Calibri-Bold" w:hAnsi="Calibri-Bold" w:cs="Calibri-Bold"/>
          <w:b/>
          <w:bCs/>
          <w:spacing w:val="-4"/>
          <w:sz w:val="22"/>
          <w:szCs w:val="22"/>
        </w:rPr>
        <w:t xml:space="preserve">) </w:t>
      </w:r>
      <w:r w:rsidRPr="00F836C0">
        <w:rPr>
          <w:rFonts w:ascii="Calibri" w:hAnsi="Calibri" w:cs="Calibri"/>
          <w:spacing w:val="-4"/>
          <w:sz w:val="22"/>
          <w:szCs w:val="22"/>
        </w:rPr>
        <w:t xml:space="preserve">— Able County will celebrate National County Government Month (NCGM) during the month of April to showcase how the county </w:t>
      </w:r>
      <w:r>
        <w:rPr>
          <w:rFonts w:ascii="Calibri" w:hAnsi="Calibri" w:cs="Calibri"/>
          <w:spacing w:val="-4"/>
          <w:sz w:val="22"/>
          <w:szCs w:val="22"/>
        </w:rPr>
        <w:t xml:space="preserve">achieves healthy, safe and vibrant communities. </w:t>
      </w:r>
    </w:p>
    <w:p w14:paraId="10C8B2B9" w14:textId="77777777" w:rsidR="00A57026" w:rsidRPr="00E826FA" w:rsidRDefault="00A57026" w:rsidP="00A57026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Cs w:val="22"/>
        </w:rPr>
      </w:pPr>
      <w:r w:rsidRPr="00F836C0">
        <w:rPr>
          <w:rFonts w:ascii="Calibri" w:hAnsi="Calibri" w:cs="Calibri"/>
          <w:spacing w:val="-4"/>
          <w:sz w:val="22"/>
          <w:szCs w:val="22"/>
        </w:rPr>
        <w:t>The theme for this year’s celebration of NCGM is “</w:t>
      </w:r>
      <w:r>
        <w:rPr>
          <w:rFonts w:ascii="Calibri" w:hAnsi="Calibri" w:cs="Calibri"/>
          <w:spacing w:val="-4"/>
          <w:sz w:val="22"/>
          <w:szCs w:val="22"/>
        </w:rPr>
        <w:t>Counties Matter</w:t>
      </w:r>
      <w:r w:rsidRPr="00F836C0">
        <w:rPr>
          <w:rFonts w:ascii="Calibri" w:hAnsi="Calibri" w:cs="Calibri"/>
          <w:spacing w:val="-4"/>
          <w:sz w:val="22"/>
          <w:szCs w:val="22"/>
        </w:rPr>
        <w:t xml:space="preserve">,” </w:t>
      </w:r>
      <w:r w:rsidRPr="00E826FA">
        <w:rPr>
          <w:rFonts w:ascii="Calibri" w:hAnsi="Calibri" w:cs="Calibri"/>
          <w:spacing w:val="-4"/>
          <w:sz w:val="22"/>
        </w:rPr>
        <w:t xml:space="preserve">demonstrating how counties </w:t>
      </w:r>
      <w:r>
        <w:rPr>
          <w:rFonts w:ascii="Calibri" w:hAnsi="Calibri" w:cs="Calibri"/>
          <w:spacing w:val="-4"/>
          <w:sz w:val="22"/>
        </w:rPr>
        <w:t>help to improve people’s lives every day.</w:t>
      </w:r>
    </w:p>
    <w:p w14:paraId="7E7D2644" w14:textId="77777777" w:rsidR="00A57026" w:rsidRPr="00F836C0" w:rsidRDefault="00A57026" w:rsidP="00A57026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2"/>
          <w:szCs w:val="22"/>
        </w:rPr>
      </w:pPr>
      <w:r w:rsidRPr="00F836C0">
        <w:rPr>
          <w:rFonts w:ascii="Calibri" w:hAnsi="Calibri" w:cs="Calibri"/>
          <w:spacing w:val="-4"/>
          <w:sz w:val="22"/>
          <w:szCs w:val="22"/>
        </w:rPr>
        <w:t xml:space="preserve">Featured NCGM events include public tours of Able County’s </w:t>
      </w:r>
      <w:r>
        <w:rPr>
          <w:rFonts w:ascii="Calibri" w:hAnsi="Calibri" w:cs="Calibri"/>
          <w:spacing w:val="-4"/>
          <w:sz w:val="22"/>
          <w:szCs w:val="22"/>
        </w:rPr>
        <w:t>new area agency on aging</w:t>
      </w:r>
      <w:r w:rsidRPr="00F836C0">
        <w:rPr>
          <w:rFonts w:ascii="Calibri" w:hAnsi="Calibri" w:cs="Calibri"/>
          <w:spacing w:val="-4"/>
          <w:sz w:val="22"/>
          <w:szCs w:val="22"/>
        </w:rPr>
        <w:t xml:space="preserve">. Commissioners and department heads will visit </w:t>
      </w:r>
      <w:r>
        <w:rPr>
          <w:rFonts w:ascii="Calibri" w:hAnsi="Calibri" w:cs="Calibri"/>
          <w:spacing w:val="-4"/>
          <w:sz w:val="22"/>
          <w:szCs w:val="22"/>
        </w:rPr>
        <w:t>childcare centers</w:t>
      </w:r>
      <w:r w:rsidRPr="00F836C0">
        <w:rPr>
          <w:rFonts w:ascii="Calibri" w:hAnsi="Calibri" w:cs="Calibri"/>
          <w:spacing w:val="-4"/>
          <w:sz w:val="22"/>
          <w:szCs w:val="22"/>
        </w:rPr>
        <w:t xml:space="preserve"> and hospitals throughout the month of April. The popular “Able County Family Day” will be held on xxx, </w:t>
      </w:r>
      <w:r>
        <w:rPr>
          <w:rFonts w:ascii="Calibri" w:hAnsi="Calibri" w:cs="Calibri"/>
          <w:spacing w:val="-4"/>
          <w:sz w:val="22"/>
          <w:szCs w:val="22"/>
        </w:rPr>
        <w:t>2020</w:t>
      </w:r>
      <w:r w:rsidRPr="00F836C0">
        <w:rPr>
          <w:rFonts w:ascii="Calibri" w:hAnsi="Calibri" w:cs="Calibri"/>
          <w:spacing w:val="-4"/>
          <w:sz w:val="22"/>
          <w:szCs w:val="22"/>
        </w:rPr>
        <w:t>, which will showcase essential county programs and services.</w:t>
      </w:r>
    </w:p>
    <w:p w14:paraId="2231EE59" w14:textId="77777777" w:rsidR="00A57026" w:rsidRPr="00F836C0" w:rsidRDefault="00A57026" w:rsidP="00A57026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2"/>
          <w:szCs w:val="22"/>
        </w:rPr>
      </w:pPr>
      <w:r w:rsidRPr="00F836C0">
        <w:rPr>
          <w:rFonts w:ascii="Calibri" w:hAnsi="Calibri" w:cs="Calibri"/>
          <w:spacing w:val="-4"/>
          <w:sz w:val="22"/>
          <w:szCs w:val="22"/>
        </w:rPr>
        <w:t>“Able County is proud of the programs and services</w:t>
      </w:r>
      <w:r>
        <w:rPr>
          <w:rFonts w:ascii="Calibri" w:hAnsi="Calibri" w:cs="Calibri"/>
          <w:spacing w:val="-4"/>
          <w:sz w:val="22"/>
          <w:szCs w:val="22"/>
        </w:rPr>
        <w:t xml:space="preserve"> we</w:t>
      </w:r>
      <w:r w:rsidRPr="00F836C0">
        <w:rPr>
          <w:rFonts w:ascii="Calibri" w:hAnsi="Calibri" w:cs="Calibri"/>
          <w:spacing w:val="-4"/>
          <w:sz w:val="22"/>
          <w:szCs w:val="22"/>
        </w:rPr>
        <w:t xml:space="preserve"> provide to our residents,” said Board Chair Tim Timmons. “Our efforts combined with efforts of counties across the country are helping American communities thrive. I encourage all county residents to take advantage of National County Government Month outreach events to learn how the county can assist you and your loved ones.”</w:t>
      </w:r>
    </w:p>
    <w:p w14:paraId="709198AE" w14:textId="77777777" w:rsidR="00A57026" w:rsidRPr="00F836C0" w:rsidRDefault="00A57026" w:rsidP="00A57026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2"/>
          <w:szCs w:val="22"/>
        </w:rPr>
      </w:pPr>
      <w:r w:rsidRPr="00F836C0">
        <w:rPr>
          <w:rFonts w:ascii="Calibri" w:hAnsi="Calibri" w:cs="Calibri"/>
          <w:spacing w:val="-4"/>
          <w:sz w:val="22"/>
          <w:szCs w:val="22"/>
        </w:rPr>
        <w:t>Since 1991 the National Association of Counties (NACo) has encouraged counties across the country to raise public awareness and understanding about the roles and responsibilities of counties.</w:t>
      </w:r>
    </w:p>
    <w:p w14:paraId="1C9B4EF0" w14:textId="77777777" w:rsidR="00A57026" w:rsidRPr="00F836C0" w:rsidRDefault="00A57026" w:rsidP="00A57026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4"/>
          <w:sz w:val="22"/>
          <w:szCs w:val="22"/>
        </w:rPr>
      </w:pPr>
      <w:r w:rsidRPr="00F836C0">
        <w:rPr>
          <w:rFonts w:ascii="Calibri" w:hAnsi="Calibri" w:cs="Calibri"/>
          <w:spacing w:val="-4"/>
          <w:sz w:val="22"/>
          <w:szCs w:val="22"/>
        </w:rPr>
        <w:t xml:space="preserve">Able County NCGM public events include: </w:t>
      </w:r>
      <w:r w:rsidRPr="00F836C0">
        <w:rPr>
          <w:rFonts w:ascii="Calibri" w:hAnsi="Calibri" w:cs="Calibri"/>
          <w:spacing w:val="-4"/>
          <w:sz w:val="22"/>
          <w:szCs w:val="22"/>
        </w:rPr>
        <w:br/>
      </w:r>
      <w:r w:rsidRPr="00F836C0">
        <w:rPr>
          <w:rFonts w:ascii="Calibri" w:hAnsi="Calibri" w:cs="Calibri"/>
          <w:i/>
          <w:iCs/>
          <w:spacing w:val="-4"/>
          <w:sz w:val="22"/>
          <w:szCs w:val="22"/>
        </w:rPr>
        <w:t>[INSERT COUNTY SPECIFIC INFO TO HIGHLIGHT]</w:t>
      </w:r>
      <w:r w:rsidRPr="00F836C0">
        <w:rPr>
          <w:rFonts w:ascii="Calibri" w:hAnsi="Calibri" w:cs="Calibri"/>
          <w:spacing w:val="-4"/>
          <w:sz w:val="22"/>
          <w:szCs w:val="22"/>
        </w:rPr>
        <w:t xml:space="preserve">. </w:t>
      </w:r>
    </w:p>
    <w:p w14:paraId="0D300D41" w14:textId="77777777" w:rsidR="00A57026" w:rsidRPr="00E66360" w:rsidRDefault="00A57026" w:rsidP="00A57026">
      <w:pPr>
        <w:widowControl w:val="0"/>
        <w:suppressAutoHyphens/>
        <w:autoSpaceDE w:val="0"/>
        <w:autoSpaceDN w:val="0"/>
        <w:adjustRightInd w:val="0"/>
        <w:spacing w:after="180" w:line="235" w:lineRule="atLeast"/>
        <w:textAlignment w:val="center"/>
        <w:rPr>
          <w:rFonts w:ascii="Calibri" w:hAnsi="Calibri" w:cs="Calibri"/>
          <w:spacing w:val="-3"/>
          <w:sz w:val="22"/>
          <w:szCs w:val="22"/>
        </w:rPr>
      </w:pPr>
      <w:r w:rsidRPr="00F836C0">
        <w:rPr>
          <w:rFonts w:ascii="Calibri" w:hAnsi="Calibri" w:cs="Calibri"/>
          <w:spacing w:val="-4"/>
          <w:sz w:val="22"/>
          <w:szCs w:val="22"/>
        </w:rPr>
        <w:t xml:space="preserve">A full listing of NCGM events is available at: </w:t>
      </w:r>
      <w:r w:rsidRPr="00F836C0">
        <w:rPr>
          <w:rFonts w:ascii="Calibri" w:hAnsi="Calibri" w:cs="Calibri"/>
          <w:i/>
          <w:iCs/>
          <w:color w:val="0082ED"/>
          <w:spacing w:val="-4"/>
          <w:sz w:val="22"/>
          <w:szCs w:val="22"/>
        </w:rPr>
        <w:t>www.ablecounty.gov</w:t>
      </w:r>
      <w:r w:rsidRPr="00F836C0">
        <w:rPr>
          <w:rFonts w:ascii="Calibri" w:hAnsi="Calibri" w:cs="Calibri"/>
          <w:spacing w:val="-4"/>
          <w:sz w:val="22"/>
          <w:szCs w:val="22"/>
        </w:rPr>
        <w:t>.</w:t>
      </w:r>
    </w:p>
    <w:p w14:paraId="077935B5" w14:textId="77777777" w:rsidR="00A57026" w:rsidRPr="007104EE" w:rsidRDefault="00A57026" w:rsidP="00A57026">
      <w:pPr>
        <w:widowControl w:val="0"/>
        <w:pBdr>
          <w:bottom w:val="single" w:sz="4" w:space="9" w:color="auto"/>
        </w:pBdr>
        <w:suppressAutoHyphens/>
        <w:autoSpaceDE w:val="0"/>
        <w:autoSpaceDN w:val="0"/>
        <w:adjustRightInd w:val="0"/>
        <w:spacing w:after="360" w:line="235" w:lineRule="atLeast"/>
        <w:jc w:val="center"/>
        <w:textAlignment w:val="center"/>
        <w:rPr>
          <w:rFonts w:ascii="Calibri" w:hAnsi="Calibri" w:cs="Calibri"/>
          <w:spacing w:val="-3"/>
          <w:sz w:val="20"/>
        </w:rPr>
      </w:pPr>
      <w:r w:rsidRPr="007104EE">
        <w:rPr>
          <w:rFonts w:ascii="Calibri" w:hAnsi="Calibri" w:cs="Calibri"/>
          <w:spacing w:val="-4"/>
          <w:sz w:val="20"/>
        </w:rPr>
        <w:t>###</w:t>
      </w:r>
    </w:p>
    <w:p w14:paraId="38DB3262" w14:textId="6896957A" w:rsidR="00E479BF" w:rsidRPr="00A57026" w:rsidRDefault="00A57026">
      <w:pPr>
        <w:rPr>
          <w:rFonts w:asciiTheme="majorHAnsi" w:hAnsiTheme="majorHAnsi" w:cs="HelveticaNeue-Medium"/>
          <w:outline/>
          <w:color w:val="003ADB"/>
          <w:spacing w:val="-15"/>
          <w:szCs w:val="24"/>
          <w14:textOutline w14:w="9525" w14:cap="flat" w14:cmpd="sng" w14:algn="ctr">
            <w14:solidFill>
              <w14:srgbClr w14:val="003ADB"/>
            </w14:solidFill>
            <w14:prstDash w14:val="solid"/>
            <w14:round/>
          </w14:textOutline>
          <w14:textFill>
            <w14:noFill/>
          </w14:textFill>
        </w:rPr>
      </w:pPr>
      <w:r w:rsidRPr="00A856EB">
        <w:rPr>
          <w:rFonts w:asciiTheme="majorHAnsi" w:hAnsiTheme="majorHAnsi" w:cs="Calibri-Italic"/>
          <w:i/>
          <w:iCs/>
          <w:spacing w:val="-3"/>
          <w:szCs w:val="24"/>
        </w:rPr>
        <w:t xml:space="preserve">Contact: </w:t>
      </w:r>
      <w:r>
        <w:rPr>
          <w:rFonts w:asciiTheme="majorHAnsi" w:hAnsiTheme="majorHAnsi" w:cs="Calibri-Italic"/>
          <w:i/>
          <w:iCs/>
          <w:spacing w:val="-3"/>
          <w:szCs w:val="24"/>
        </w:rPr>
        <w:t xml:space="preserve">Paul Guequierre, </w:t>
      </w:r>
      <w:hyperlink r:id="rId4" w:history="1">
        <w:r w:rsidRPr="005D508A">
          <w:rPr>
            <w:rStyle w:val="Hyperlink"/>
            <w:rFonts w:asciiTheme="majorHAnsi" w:hAnsiTheme="majorHAnsi" w:cs="Calibri-Italic"/>
            <w:spacing w:val="-3"/>
            <w:szCs w:val="24"/>
          </w:rPr>
          <w:t>pguequierre@naco.org</w:t>
        </w:r>
      </w:hyperlink>
      <w:r>
        <w:rPr>
          <w:rFonts w:asciiTheme="majorHAnsi" w:hAnsiTheme="majorHAnsi" w:cs="Calibri-Italic"/>
          <w:i/>
          <w:iCs/>
          <w:spacing w:val="-3"/>
          <w:szCs w:val="24"/>
        </w:rPr>
        <w:t xml:space="preserve">, </w:t>
      </w:r>
      <w:r w:rsidRPr="00A32F66">
        <w:rPr>
          <w:rFonts w:asciiTheme="majorHAnsi" w:hAnsiTheme="majorHAnsi" w:cs="Calibri-Italic"/>
          <w:i/>
          <w:iCs/>
          <w:spacing w:val="-3"/>
          <w:szCs w:val="24"/>
        </w:rPr>
        <w:t>202.942.4271</w:t>
      </w:r>
      <w:bookmarkStart w:id="0" w:name="_GoBack"/>
      <w:bookmarkEnd w:id="0"/>
    </w:p>
    <w:sectPr w:rsidR="00E479BF" w:rsidRPr="00A57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26"/>
    <w:rsid w:val="00A57026"/>
    <w:rsid w:val="00E4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36F8E"/>
  <w15:chartTrackingRefBased/>
  <w15:docId w15:val="{6D168302-B911-46C8-9454-28A684A4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026"/>
    <w:pPr>
      <w:spacing w:after="0" w:line="240" w:lineRule="auto"/>
    </w:pPr>
    <w:rPr>
      <w:rFonts w:eastAsiaTheme="minorEastAsia"/>
      <w:color w:val="000000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uequierre@na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Maggard</dc:creator>
  <cp:keywords/>
  <dc:description/>
  <cp:lastModifiedBy>Lindsey Maggard</cp:lastModifiedBy>
  <cp:revision>1</cp:revision>
  <dcterms:created xsi:type="dcterms:W3CDTF">2020-01-17T20:37:00Z</dcterms:created>
  <dcterms:modified xsi:type="dcterms:W3CDTF">2020-01-17T20:38:00Z</dcterms:modified>
</cp:coreProperties>
</file>