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47" w:rsidRDefault="00D338E3" w:rsidP="004F7F47">
      <w:pPr>
        <w:spacing w:after="0" w:line="240" w:lineRule="auto"/>
        <w:jc w:val="center"/>
      </w:pPr>
      <w:r w:rsidRPr="00D338E3">
        <w:rPr>
          <w:noProof/>
        </w:rPr>
        <w:drawing>
          <wp:inline distT="0" distB="0" distL="0" distR="0">
            <wp:extent cx="3643313" cy="1457325"/>
            <wp:effectExtent l="19050" t="0" r="0" b="0"/>
            <wp:docPr id="9" name="Picture 1" descr="F of P ppt template_pagenumb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of P ppt template_pagenumber.001.jpg"/>
                    <pic:cNvPicPr/>
                  </pic:nvPicPr>
                  <pic:blipFill>
                    <a:blip r:embed="rId8" cstate="print"/>
                    <a:stretch>
                      <a:fillRect/>
                    </a:stretch>
                  </pic:blipFill>
                  <pic:spPr>
                    <a:xfrm>
                      <a:off x="0" y="0"/>
                      <a:ext cx="3643313" cy="1457325"/>
                    </a:xfrm>
                    <a:prstGeom prst="rect">
                      <a:avLst/>
                    </a:prstGeom>
                  </pic:spPr>
                </pic:pic>
              </a:graphicData>
            </a:graphic>
          </wp:inline>
        </w:drawing>
      </w:r>
    </w:p>
    <w:p w:rsidR="004703DA" w:rsidRDefault="004703DA" w:rsidP="00EB0B35">
      <w:pPr>
        <w:shd w:val="clear" w:color="auto" w:fill="FFFFFF"/>
        <w:spacing w:after="0" w:line="240" w:lineRule="auto"/>
        <w:jc w:val="center"/>
        <w:textAlignment w:val="top"/>
        <w:rPr>
          <w:rFonts w:eastAsia="Times New Roman" w:cs="Tahoma"/>
          <w:b/>
          <w:i/>
          <w:color w:val="000000"/>
        </w:rPr>
      </w:pPr>
    </w:p>
    <w:p w:rsidR="00073E2E" w:rsidRDefault="00073E2E" w:rsidP="00EB0B35">
      <w:pPr>
        <w:shd w:val="clear" w:color="auto" w:fill="FFFFFF"/>
        <w:spacing w:after="0" w:line="240" w:lineRule="auto"/>
        <w:jc w:val="center"/>
        <w:textAlignment w:val="top"/>
        <w:rPr>
          <w:rFonts w:eastAsia="Times New Roman" w:cs="Tahoma"/>
          <w:b/>
          <w:i/>
          <w:color w:val="000000"/>
          <w:sz w:val="32"/>
          <w:szCs w:val="32"/>
        </w:rPr>
      </w:pPr>
    </w:p>
    <w:p w:rsidR="00EB0B35" w:rsidRPr="00A52D20" w:rsidRDefault="00C36C98" w:rsidP="00EB0B35">
      <w:pPr>
        <w:shd w:val="clear" w:color="auto" w:fill="FFFFFF"/>
        <w:spacing w:after="0" w:line="240" w:lineRule="auto"/>
        <w:jc w:val="center"/>
        <w:textAlignment w:val="top"/>
        <w:rPr>
          <w:rFonts w:eastAsia="Times New Roman" w:cs="Tahoma"/>
          <w:b/>
          <w:i/>
          <w:color w:val="000000"/>
          <w:sz w:val="32"/>
          <w:szCs w:val="32"/>
        </w:rPr>
      </w:pPr>
      <w:r w:rsidRPr="00A52D20">
        <w:rPr>
          <w:rFonts w:eastAsia="Times New Roman" w:cs="Tahoma"/>
          <w:b/>
          <w:i/>
          <w:color w:val="000000"/>
          <w:sz w:val="32"/>
          <w:szCs w:val="32"/>
        </w:rPr>
        <w:t>B</w:t>
      </w:r>
      <w:r w:rsidR="00D63D91">
        <w:rPr>
          <w:rFonts w:eastAsia="Times New Roman" w:cs="Tahoma"/>
          <w:b/>
          <w:i/>
          <w:color w:val="000000"/>
          <w:sz w:val="32"/>
          <w:szCs w:val="32"/>
        </w:rPr>
        <w:t>asic Facilitation Skills and Tools</w:t>
      </w:r>
      <w:r w:rsidR="00EB0B35" w:rsidRPr="00A52D20">
        <w:rPr>
          <w:rFonts w:eastAsia="Times New Roman" w:cs="Tahoma"/>
          <w:b/>
          <w:i/>
          <w:color w:val="000000"/>
          <w:sz w:val="32"/>
          <w:szCs w:val="32"/>
        </w:rPr>
        <w:t xml:space="preserve"> </w:t>
      </w:r>
    </w:p>
    <w:p w:rsidR="00073E2E" w:rsidRDefault="00073E2E" w:rsidP="00D63D91">
      <w:pPr>
        <w:rPr>
          <w:sz w:val="24"/>
          <w:szCs w:val="24"/>
        </w:rPr>
      </w:pPr>
    </w:p>
    <w:p w:rsidR="00D63D91" w:rsidRDefault="00D63D91" w:rsidP="00D63D91">
      <w:pPr>
        <w:rPr>
          <w:sz w:val="24"/>
          <w:szCs w:val="24"/>
        </w:rPr>
      </w:pPr>
      <w:r w:rsidRPr="00D63D91">
        <w:rPr>
          <w:sz w:val="24"/>
          <w:szCs w:val="24"/>
        </w:rPr>
        <w:t>Groups often come together to generate ideas and make decisions.  This sounds like an easy task and often it is when the stage is set correctly and appropriate tools and techniques are available</w:t>
      </w:r>
      <w:r>
        <w:rPr>
          <w:sz w:val="24"/>
          <w:szCs w:val="24"/>
        </w:rPr>
        <w:t xml:space="preserve">. </w:t>
      </w:r>
      <w:r w:rsidRPr="00D63D91">
        <w:rPr>
          <w:sz w:val="24"/>
          <w:szCs w:val="24"/>
        </w:rPr>
        <w:t xml:space="preserve"> But just like a carpenter who needs the right tool for the job, groups often need specific tools or techniques to </w:t>
      </w:r>
      <w:r>
        <w:rPr>
          <w:sz w:val="24"/>
          <w:szCs w:val="24"/>
        </w:rPr>
        <w:t>help get their work done</w:t>
      </w:r>
      <w:r w:rsidRPr="00D63D91">
        <w:rPr>
          <w:sz w:val="24"/>
          <w:szCs w:val="24"/>
        </w:rPr>
        <w:t xml:space="preserve">.  </w:t>
      </w:r>
    </w:p>
    <w:p w:rsidR="00D63D91" w:rsidRPr="00D63D91" w:rsidRDefault="00D63D91" w:rsidP="00D63D91">
      <w:pPr>
        <w:rPr>
          <w:sz w:val="24"/>
          <w:szCs w:val="24"/>
        </w:rPr>
      </w:pPr>
      <w:r>
        <w:rPr>
          <w:sz w:val="24"/>
          <w:szCs w:val="24"/>
        </w:rPr>
        <w:t xml:space="preserve">There are many group facilitation tools and techniques available.  The basic tools listed here </w:t>
      </w:r>
      <w:r w:rsidR="00D1659B">
        <w:rPr>
          <w:sz w:val="24"/>
          <w:szCs w:val="24"/>
        </w:rPr>
        <w:t>are seen as potentially</w:t>
      </w:r>
      <w:r>
        <w:rPr>
          <w:sz w:val="24"/>
          <w:szCs w:val="24"/>
        </w:rPr>
        <w:t xml:space="preserve"> useful with groups </w:t>
      </w:r>
      <w:r w:rsidR="00D1659B">
        <w:rPr>
          <w:sz w:val="24"/>
          <w:szCs w:val="24"/>
        </w:rPr>
        <w:t>working</w:t>
      </w:r>
      <w:r>
        <w:rPr>
          <w:sz w:val="24"/>
          <w:szCs w:val="24"/>
        </w:rPr>
        <w:t xml:space="preserve"> on specific sustainable projects or community-wide initiatives.  </w:t>
      </w:r>
    </w:p>
    <w:p w:rsidR="00C36C98" w:rsidRDefault="00C36C98" w:rsidP="00C36C98">
      <w:pPr>
        <w:shd w:val="clear" w:color="auto" w:fill="FFFFFF"/>
        <w:spacing w:after="0" w:line="240" w:lineRule="auto"/>
        <w:textAlignment w:val="top"/>
        <w:rPr>
          <w:rFonts w:eastAsia="Times New Roman" w:cs="Tahoma"/>
          <w:color w:val="000000"/>
          <w:sz w:val="24"/>
          <w:szCs w:val="24"/>
        </w:rPr>
      </w:pPr>
    </w:p>
    <w:p w:rsidR="00073E2E" w:rsidRDefault="00073E2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F0781E" w:rsidRDefault="00F0781E" w:rsidP="00C36C98">
      <w:pPr>
        <w:shd w:val="clear" w:color="auto" w:fill="FFFFFF"/>
        <w:spacing w:after="0" w:line="240" w:lineRule="auto"/>
        <w:textAlignment w:val="top"/>
        <w:rPr>
          <w:rFonts w:eastAsia="Times New Roman" w:cs="Tahoma"/>
          <w:color w:val="000000"/>
          <w:sz w:val="24"/>
          <w:szCs w:val="24"/>
        </w:rPr>
      </w:pPr>
    </w:p>
    <w:p w:rsidR="00D338E3" w:rsidRDefault="00D338E3" w:rsidP="00C36C98">
      <w:pPr>
        <w:shd w:val="clear" w:color="auto" w:fill="FFFFFF"/>
        <w:spacing w:after="0" w:line="240" w:lineRule="auto"/>
        <w:textAlignment w:val="top"/>
        <w:rPr>
          <w:rFonts w:eastAsia="Times New Roman" w:cs="Tahoma"/>
          <w:color w:val="000000"/>
          <w:sz w:val="24"/>
          <w:szCs w:val="24"/>
        </w:rPr>
      </w:pPr>
    </w:p>
    <w:p w:rsidR="00D338E3" w:rsidRDefault="00D338E3" w:rsidP="00C36C98">
      <w:pPr>
        <w:shd w:val="clear" w:color="auto" w:fill="FFFFFF"/>
        <w:spacing w:after="0" w:line="240" w:lineRule="auto"/>
        <w:textAlignment w:val="top"/>
        <w:rPr>
          <w:rFonts w:eastAsia="Times New Roman" w:cs="Tahoma"/>
          <w:color w:val="000000"/>
          <w:sz w:val="24"/>
          <w:szCs w:val="24"/>
        </w:rPr>
      </w:pPr>
    </w:p>
    <w:p w:rsidR="00F0781E" w:rsidRDefault="00F0781E" w:rsidP="00073E2E">
      <w:pPr>
        <w:rPr>
          <w:b/>
          <w:i/>
          <w:sz w:val="28"/>
          <w:szCs w:val="28"/>
        </w:rPr>
      </w:pPr>
    </w:p>
    <w:p w:rsidR="00073E2E" w:rsidRDefault="00F065F7" w:rsidP="00073E2E">
      <w:pPr>
        <w:rPr>
          <w:b/>
          <w:i/>
          <w:sz w:val="28"/>
          <w:szCs w:val="28"/>
        </w:rPr>
      </w:pPr>
      <w:r w:rsidRPr="00F065F7">
        <w:rPr>
          <w:rFonts w:eastAsia="Times New Roman" w:cs="Tahoma"/>
          <w:b/>
          <w:bCs/>
          <w:noProof/>
          <w:color w:val="000000"/>
          <w:sz w:val="24"/>
          <w:szCs w:val="24"/>
        </w:rPr>
        <w:lastRenderedPageBreak/>
        <w:drawing>
          <wp:inline distT="0" distB="0" distL="0" distR="0">
            <wp:extent cx="1218085" cy="809625"/>
            <wp:effectExtent l="19050" t="0" r="1115" b="0"/>
            <wp:docPr id="7" name="Picture 7" descr="cid:6__=09BBFD02DFE32C838f9e8a93df938690@unl.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__=09BBFD02DFE32C838f9e8a93df938690@unl.edu"/>
                    <pic:cNvPicPr>
                      <a:picLocks noChangeAspect="1" noChangeArrowheads="1"/>
                    </pic:cNvPicPr>
                  </pic:nvPicPr>
                  <pic:blipFill>
                    <a:blip r:embed="rId9" r:link="rId10" cstate="print"/>
                    <a:srcRect/>
                    <a:stretch>
                      <a:fillRect/>
                    </a:stretch>
                  </pic:blipFill>
                  <pic:spPr bwMode="auto">
                    <a:xfrm>
                      <a:off x="0" y="0"/>
                      <a:ext cx="1223433" cy="813180"/>
                    </a:xfrm>
                    <a:prstGeom prst="rect">
                      <a:avLst/>
                    </a:prstGeom>
                    <a:noFill/>
                    <a:ln w="9525">
                      <a:noFill/>
                      <a:miter lim="800000"/>
                      <a:headEnd/>
                      <a:tailEnd/>
                    </a:ln>
                  </pic:spPr>
                </pic:pic>
              </a:graphicData>
            </a:graphic>
          </wp:inline>
        </w:drawing>
      </w:r>
    </w:p>
    <w:p w:rsidR="00073E2E" w:rsidRPr="00073E2E" w:rsidRDefault="00073E2E" w:rsidP="00073E2E">
      <w:pPr>
        <w:jc w:val="center"/>
        <w:rPr>
          <w:b/>
          <w:i/>
          <w:sz w:val="28"/>
          <w:szCs w:val="28"/>
        </w:rPr>
      </w:pPr>
      <w:r w:rsidRPr="00073E2E">
        <w:rPr>
          <w:b/>
          <w:i/>
          <w:sz w:val="28"/>
          <w:szCs w:val="28"/>
        </w:rPr>
        <w:t>To Enhance Communication: Fish Bowl</w:t>
      </w:r>
    </w:p>
    <w:p w:rsidR="00073E2E" w:rsidRDefault="00073E2E" w:rsidP="00073E2E"/>
    <w:p w:rsidR="00073E2E" w:rsidRPr="00073E2E" w:rsidRDefault="00073E2E" w:rsidP="00073E2E">
      <w:pPr>
        <w:rPr>
          <w:sz w:val="24"/>
          <w:szCs w:val="24"/>
        </w:rPr>
      </w:pPr>
      <w:r w:rsidRPr="00073E2E">
        <w:rPr>
          <w:sz w:val="24"/>
          <w:szCs w:val="24"/>
        </w:rPr>
        <w:t>Sometimes there are situations where people are hesitant to talk about the real issue bothering a group.</w:t>
      </w:r>
      <w:r w:rsidR="00FA6F7F">
        <w:rPr>
          <w:sz w:val="24"/>
          <w:szCs w:val="24"/>
        </w:rPr>
        <w:t xml:space="preserve">  </w:t>
      </w:r>
      <w:r w:rsidRPr="00073E2E">
        <w:rPr>
          <w:sz w:val="24"/>
          <w:szCs w:val="24"/>
        </w:rPr>
        <w:t xml:space="preserve">To overcome such a stalemate, the fish bowl activity can be a helpful technique to encourage participants to share opinions in a non-confrontational way.  </w:t>
      </w:r>
    </w:p>
    <w:p w:rsidR="00073E2E" w:rsidRPr="00073E2E" w:rsidRDefault="00073E2E" w:rsidP="00073E2E">
      <w:pPr>
        <w:rPr>
          <w:sz w:val="24"/>
          <w:szCs w:val="24"/>
        </w:rPr>
      </w:pPr>
      <w:r w:rsidRPr="00FA6F7F">
        <w:rPr>
          <w:b/>
          <w:sz w:val="24"/>
          <w:szCs w:val="24"/>
        </w:rPr>
        <w:t>Tools Needed</w:t>
      </w:r>
      <w:r w:rsidRPr="00073E2E">
        <w:rPr>
          <w:sz w:val="24"/>
          <w:szCs w:val="24"/>
        </w:rPr>
        <w:t>:  3x5 cards, pens, some kind of container for the cards</w:t>
      </w:r>
    </w:p>
    <w:p w:rsidR="00073E2E" w:rsidRPr="00073E2E" w:rsidRDefault="00073E2E" w:rsidP="00073E2E">
      <w:pPr>
        <w:rPr>
          <w:sz w:val="24"/>
          <w:szCs w:val="24"/>
        </w:rPr>
      </w:pPr>
      <w:r w:rsidRPr="00FA6F7F">
        <w:rPr>
          <w:b/>
          <w:sz w:val="24"/>
          <w:szCs w:val="24"/>
        </w:rPr>
        <w:t>The basic process is</w:t>
      </w:r>
      <w:r w:rsidRPr="00073E2E">
        <w:rPr>
          <w:sz w:val="24"/>
          <w:szCs w:val="24"/>
        </w:rPr>
        <w:t>:</w:t>
      </w:r>
    </w:p>
    <w:p w:rsidR="00073E2E" w:rsidRPr="00073E2E" w:rsidRDefault="00073E2E" w:rsidP="00073E2E">
      <w:pPr>
        <w:pStyle w:val="ListParagraph"/>
        <w:numPr>
          <w:ilvl w:val="0"/>
          <w:numId w:val="16"/>
        </w:numPr>
        <w:spacing w:after="0" w:line="240" w:lineRule="auto"/>
        <w:rPr>
          <w:sz w:val="24"/>
          <w:szCs w:val="24"/>
        </w:rPr>
      </w:pPr>
      <w:r w:rsidRPr="00073E2E">
        <w:rPr>
          <w:sz w:val="24"/>
          <w:szCs w:val="24"/>
        </w:rPr>
        <w:t xml:space="preserve">First, ask participants to write down their thoughts on a 3-by-5 card with regard to the following questions: 1) how you feel about this situation? </w:t>
      </w:r>
      <w:r w:rsidR="00FA6F7F">
        <w:rPr>
          <w:sz w:val="24"/>
          <w:szCs w:val="24"/>
        </w:rPr>
        <w:t>a</w:t>
      </w:r>
      <w:r w:rsidRPr="00073E2E">
        <w:rPr>
          <w:sz w:val="24"/>
          <w:szCs w:val="24"/>
        </w:rPr>
        <w:t>nd 2) why do you feel that way?  Participants are not to include their names on the card.</w:t>
      </w:r>
    </w:p>
    <w:p w:rsidR="00073E2E" w:rsidRPr="00073E2E" w:rsidRDefault="00073E2E" w:rsidP="00073E2E">
      <w:pPr>
        <w:pStyle w:val="ListParagraph"/>
        <w:numPr>
          <w:ilvl w:val="0"/>
          <w:numId w:val="16"/>
        </w:numPr>
        <w:spacing w:after="0" w:line="240" w:lineRule="auto"/>
        <w:rPr>
          <w:sz w:val="24"/>
          <w:szCs w:val="24"/>
        </w:rPr>
      </w:pPr>
      <w:r w:rsidRPr="00073E2E">
        <w:rPr>
          <w:sz w:val="24"/>
          <w:szCs w:val="24"/>
        </w:rPr>
        <w:t>Gather the cards and put them in a fish bowl or some container.</w:t>
      </w:r>
    </w:p>
    <w:p w:rsidR="00073E2E" w:rsidRPr="00073E2E" w:rsidRDefault="00073E2E" w:rsidP="00073E2E">
      <w:pPr>
        <w:pStyle w:val="ListParagraph"/>
        <w:numPr>
          <w:ilvl w:val="0"/>
          <w:numId w:val="16"/>
        </w:numPr>
        <w:spacing w:after="0" w:line="240" w:lineRule="auto"/>
        <w:rPr>
          <w:sz w:val="24"/>
          <w:szCs w:val="24"/>
        </w:rPr>
      </w:pPr>
      <w:r w:rsidRPr="00073E2E">
        <w:rPr>
          <w:sz w:val="24"/>
          <w:szCs w:val="24"/>
        </w:rPr>
        <w:t>Encourage participants to sit in a circle or horseshoe arrangement if possible and have people randomly pick out cards. It is unlikely they will pick out their card but even if they do, the technique still works.</w:t>
      </w:r>
    </w:p>
    <w:p w:rsidR="00073E2E" w:rsidRDefault="00073E2E" w:rsidP="00073E2E">
      <w:pPr>
        <w:pStyle w:val="ListParagraph"/>
        <w:numPr>
          <w:ilvl w:val="0"/>
          <w:numId w:val="16"/>
        </w:numPr>
        <w:spacing w:after="0" w:line="240" w:lineRule="auto"/>
        <w:rPr>
          <w:sz w:val="24"/>
          <w:szCs w:val="24"/>
        </w:rPr>
      </w:pPr>
      <w:r w:rsidRPr="00073E2E">
        <w:rPr>
          <w:sz w:val="24"/>
          <w:szCs w:val="24"/>
        </w:rPr>
        <w:t>Going around the room, ask people to read the card out loud and then ask the group to discuss it.</w:t>
      </w:r>
    </w:p>
    <w:p w:rsidR="00FA6F7F" w:rsidRPr="00FA6F7F" w:rsidRDefault="00FA6F7F" w:rsidP="00FA6F7F">
      <w:pPr>
        <w:spacing w:after="0" w:line="240" w:lineRule="auto"/>
        <w:ind w:left="360"/>
        <w:rPr>
          <w:sz w:val="24"/>
          <w:szCs w:val="24"/>
        </w:rPr>
      </w:pPr>
    </w:p>
    <w:p w:rsidR="00073E2E" w:rsidRPr="00073E2E" w:rsidRDefault="00073E2E" w:rsidP="00073E2E">
      <w:pPr>
        <w:rPr>
          <w:sz w:val="24"/>
          <w:szCs w:val="24"/>
        </w:rPr>
      </w:pPr>
      <w:r w:rsidRPr="00073E2E">
        <w:rPr>
          <w:sz w:val="24"/>
          <w:szCs w:val="24"/>
        </w:rPr>
        <w:t>There are several aspects of this activity that encourage group communication:</w:t>
      </w:r>
    </w:p>
    <w:p w:rsidR="00073E2E" w:rsidRPr="00073E2E" w:rsidRDefault="00073E2E" w:rsidP="00073E2E">
      <w:pPr>
        <w:pStyle w:val="ListParagraph"/>
        <w:numPr>
          <w:ilvl w:val="0"/>
          <w:numId w:val="17"/>
        </w:numPr>
        <w:spacing w:after="0" w:line="240" w:lineRule="auto"/>
        <w:rPr>
          <w:sz w:val="24"/>
          <w:szCs w:val="24"/>
        </w:rPr>
      </w:pPr>
      <w:r w:rsidRPr="00073E2E">
        <w:rPr>
          <w:sz w:val="24"/>
          <w:szCs w:val="24"/>
        </w:rPr>
        <w:t>The process of writing the issue down can bring clarity to the problem for both the writer and the group.</w:t>
      </w:r>
      <w:r w:rsidR="00FA6F7F">
        <w:rPr>
          <w:sz w:val="24"/>
          <w:szCs w:val="24"/>
        </w:rPr>
        <w:t xml:space="preserve">  </w:t>
      </w:r>
      <w:r w:rsidRPr="00073E2E">
        <w:rPr>
          <w:sz w:val="24"/>
          <w:szCs w:val="24"/>
        </w:rPr>
        <w:t>It also allows the concerns to be recorded on a flip chart for future discussion.</w:t>
      </w:r>
    </w:p>
    <w:p w:rsidR="00073E2E" w:rsidRPr="00073E2E" w:rsidRDefault="00073E2E" w:rsidP="00073E2E">
      <w:pPr>
        <w:pStyle w:val="ListParagraph"/>
        <w:numPr>
          <w:ilvl w:val="0"/>
          <w:numId w:val="17"/>
        </w:numPr>
        <w:spacing w:after="0" w:line="240" w:lineRule="auto"/>
        <w:rPr>
          <w:sz w:val="24"/>
          <w:szCs w:val="24"/>
        </w:rPr>
      </w:pPr>
      <w:r w:rsidRPr="00073E2E">
        <w:rPr>
          <w:sz w:val="24"/>
          <w:szCs w:val="24"/>
        </w:rPr>
        <w:t>It is helpful to separate the person who identified the issue from the person who shared it with the group.</w:t>
      </w:r>
      <w:r w:rsidR="00FA6F7F">
        <w:rPr>
          <w:sz w:val="24"/>
          <w:szCs w:val="24"/>
        </w:rPr>
        <w:t xml:space="preserve">  </w:t>
      </w:r>
      <w:r w:rsidRPr="00073E2E">
        <w:rPr>
          <w:sz w:val="24"/>
          <w:szCs w:val="24"/>
        </w:rPr>
        <w:t>People feel freer to express themselves when they know the comment will be anonymous.</w:t>
      </w:r>
    </w:p>
    <w:p w:rsidR="00073E2E" w:rsidRPr="00073E2E" w:rsidRDefault="00073E2E" w:rsidP="00073E2E">
      <w:pPr>
        <w:pStyle w:val="ListParagraph"/>
        <w:numPr>
          <w:ilvl w:val="0"/>
          <w:numId w:val="17"/>
        </w:numPr>
        <w:spacing w:after="0" w:line="240" w:lineRule="auto"/>
        <w:rPr>
          <w:sz w:val="24"/>
          <w:szCs w:val="24"/>
        </w:rPr>
      </w:pPr>
      <w:r w:rsidRPr="00073E2E">
        <w:rPr>
          <w:sz w:val="24"/>
          <w:szCs w:val="24"/>
        </w:rPr>
        <w:t>As a facilitator, it allows you to ask questions to help the group problem solve. “What do you see as the problem?</w:t>
      </w:r>
      <w:r w:rsidR="00FA6F7F">
        <w:rPr>
          <w:sz w:val="24"/>
          <w:szCs w:val="24"/>
        </w:rPr>
        <w:t xml:space="preserve">  </w:t>
      </w:r>
      <w:r w:rsidRPr="00073E2E">
        <w:rPr>
          <w:sz w:val="24"/>
          <w:szCs w:val="24"/>
        </w:rPr>
        <w:t>What do we agree/disagree with?</w:t>
      </w:r>
      <w:r w:rsidR="00FA6F7F">
        <w:rPr>
          <w:sz w:val="24"/>
          <w:szCs w:val="24"/>
        </w:rPr>
        <w:t xml:space="preserve">  </w:t>
      </w:r>
      <w:r w:rsidRPr="00073E2E">
        <w:rPr>
          <w:sz w:val="24"/>
          <w:szCs w:val="24"/>
        </w:rPr>
        <w:t>What are our differences?”</w:t>
      </w:r>
    </w:p>
    <w:p w:rsidR="00073E2E" w:rsidRPr="00073E2E" w:rsidRDefault="00073E2E" w:rsidP="00073E2E">
      <w:pPr>
        <w:pStyle w:val="ListParagraph"/>
        <w:numPr>
          <w:ilvl w:val="0"/>
          <w:numId w:val="17"/>
        </w:numPr>
        <w:spacing w:after="0" w:line="240" w:lineRule="auto"/>
        <w:rPr>
          <w:sz w:val="24"/>
          <w:szCs w:val="24"/>
        </w:rPr>
      </w:pPr>
      <w:r w:rsidRPr="00073E2E">
        <w:rPr>
          <w:sz w:val="24"/>
          <w:szCs w:val="24"/>
        </w:rPr>
        <w:t>Toward the end of the group discussion</w:t>
      </w:r>
      <w:r w:rsidR="00FA6F7F">
        <w:rPr>
          <w:sz w:val="24"/>
          <w:szCs w:val="24"/>
        </w:rPr>
        <w:t>,</w:t>
      </w:r>
      <w:r w:rsidRPr="00073E2E">
        <w:rPr>
          <w:sz w:val="24"/>
          <w:szCs w:val="24"/>
        </w:rPr>
        <w:t xml:space="preserve"> you may be able to divide similar concerns into themes and then later work on one of the themes or issues.</w:t>
      </w:r>
    </w:p>
    <w:p w:rsidR="00073E2E" w:rsidRDefault="00073E2E" w:rsidP="00073E2E">
      <w:pPr>
        <w:pStyle w:val="ListParagraph"/>
        <w:numPr>
          <w:ilvl w:val="0"/>
          <w:numId w:val="17"/>
        </w:numPr>
        <w:spacing w:after="0" w:line="240" w:lineRule="auto"/>
        <w:rPr>
          <w:sz w:val="24"/>
          <w:szCs w:val="24"/>
        </w:rPr>
      </w:pPr>
      <w:r w:rsidRPr="00073E2E">
        <w:rPr>
          <w:sz w:val="24"/>
          <w:szCs w:val="24"/>
        </w:rPr>
        <w:t>One note of caution: if you think there is a potential literacy problem within the group this technique shouldn’t be used.</w:t>
      </w:r>
    </w:p>
    <w:p w:rsidR="00FA6F7F" w:rsidRDefault="00FA6F7F" w:rsidP="00FA6F7F">
      <w:pPr>
        <w:spacing w:after="0" w:line="240" w:lineRule="auto"/>
        <w:rPr>
          <w:sz w:val="24"/>
          <w:szCs w:val="24"/>
        </w:rPr>
      </w:pPr>
    </w:p>
    <w:p w:rsidR="00073E2E" w:rsidRDefault="00073E2E" w:rsidP="00073E2E">
      <w:pPr>
        <w:rPr>
          <w:sz w:val="18"/>
          <w:szCs w:val="18"/>
        </w:rPr>
      </w:pPr>
      <w:r w:rsidRPr="00073E2E">
        <w:rPr>
          <w:sz w:val="18"/>
          <w:szCs w:val="18"/>
        </w:rPr>
        <w:t>Reference:</w:t>
      </w:r>
      <w:r w:rsidR="00FA6F7F">
        <w:rPr>
          <w:sz w:val="18"/>
          <w:szCs w:val="18"/>
        </w:rPr>
        <w:t xml:space="preserve">  </w:t>
      </w:r>
      <w:r w:rsidRPr="00073E2E">
        <w:rPr>
          <w:sz w:val="18"/>
          <w:szCs w:val="18"/>
        </w:rPr>
        <w:t xml:space="preserve">Community Development Academy – Building Communities from the Grassroots. (2001, March). </w:t>
      </w:r>
      <w:r w:rsidRPr="00073E2E">
        <w:rPr>
          <w:i/>
          <w:sz w:val="18"/>
          <w:szCs w:val="18"/>
        </w:rPr>
        <w:t>Dealing with conflict</w:t>
      </w:r>
      <w:r w:rsidRPr="00073E2E">
        <w:rPr>
          <w:sz w:val="18"/>
          <w:szCs w:val="18"/>
        </w:rPr>
        <w:t>. University of Missouri course notebook, (1)9.</w:t>
      </w:r>
    </w:p>
    <w:p w:rsidR="00FB5BF5" w:rsidRDefault="00FB5BF5" w:rsidP="00FB5BF5">
      <w:pPr>
        <w:rPr>
          <w:b/>
          <w:i/>
          <w:sz w:val="28"/>
          <w:szCs w:val="28"/>
        </w:rPr>
      </w:pPr>
      <w:r w:rsidRPr="00F065F7">
        <w:rPr>
          <w:rFonts w:eastAsia="Times New Roman" w:cs="Tahoma"/>
          <w:b/>
          <w:bCs/>
          <w:noProof/>
          <w:color w:val="000000"/>
          <w:sz w:val="24"/>
          <w:szCs w:val="24"/>
        </w:rPr>
        <w:lastRenderedPageBreak/>
        <w:drawing>
          <wp:inline distT="0" distB="0" distL="0" distR="0">
            <wp:extent cx="1218085" cy="809625"/>
            <wp:effectExtent l="19050" t="0" r="1115" b="0"/>
            <wp:docPr id="1" name="Picture 7" descr="cid:6__=09BBFD02DFE32C838f9e8a93df938690@unl.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__=09BBFD02DFE32C838f9e8a93df938690@unl.edu"/>
                    <pic:cNvPicPr>
                      <a:picLocks noChangeAspect="1" noChangeArrowheads="1"/>
                    </pic:cNvPicPr>
                  </pic:nvPicPr>
                  <pic:blipFill>
                    <a:blip r:embed="rId9" r:link="rId10" cstate="print"/>
                    <a:srcRect/>
                    <a:stretch>
                      <a:fillRect/>
                    </a:stretch>
                  </pic:blipFill>
                  <pic:spPr bwMode="auto">
                    <a:xfrm>
                      <a:off x="0" y="0"/>
                      <a:ext cx="1223433" cy="813180"/>
                    </a:xfrm>
                    <a:prstGeom prst="rect">
                      <a:avLst/>
                    </a:prstGeom>
                    <a:noFill/>
                    <a:ln w="9525">
                      <a:noFill/>
                      <a:miter lim="800000"/>
                      <a:headEnd/>
                      <a:tailEnd/>
                    </a:ln>
                  </pic:spPr>
                </pic:pic>
              </a:graphicData>
            </a:graphic>
          </wp:inline>
        </w:drawing>
      </w:r>
    </w:p>
    <w:p w:rsidR="00FB5BF5" w:rsidRPr="00073E2E" w:rsidRDefault="00FB5BF5" w:rsidP="00FB5BF5">
      <w:pPr>
        <w:jc w:val="center"/>
        <w:rPr>
          <w:b/>
          <w:i/>
          <w:sz w:val="28"/>
          <w:szCs w:val="28"/>
        </w:rPr>
      </w:pPr>
      <w:r w:rsidRPr="00073E2E">
        <w:rPr>
          <w:b/>
          <w:i/>
          <w:sz w:val="28"/>
          <w:szCs w:val="28"/>
        </w:rPr>
        <w:t xml:space="preserve">To </w:t>
      </w:r>
      <w:r w:rsidR="005B6590">
        <w:rPr>
          <w:b/>
          <w:i/>
          <w:sz w:val="28"/>
          <w:szCs w:val="28"/>
        </w:rPr>
        <w:t>Gather Data or Ideas: Data Dump</w:t>
      </w:r>
    </w:p>
    <w:p w:rsidR="005B6590" w:rsidRDefault="005B6590" w:rsidP="005B6590">
      <w:pPr>
        <w:spacing w:after="0" w:line="240" w:lineRule="auto"/>
        <w:jc w:val="center"/>
        <w:rPr>
          <w:b/>
          <w:i/>
        </w:rPr>
      </w:pPr>
    </w:p>
    <w:p w:rsidR="005B6590" w:rsidRDefault="005B6590" w:rsidP="005B6590">
      <w:pPr>
        <w:spacing w:after="0" w:line="240" w:lineRule="auto"/>
      </w:pPr>
    </w:p>
    <w:p w:rsidR="005B6590" w:rsidRPr="005B6590" w:rsidRDefault="005B6590" w:rsidP="005B6590">
      <w:pPr>
        <w:rPr>
          <w:sz w:val="24"/>
          <w:szCs w:val="24"/>
        </w:rPr>
      </w:pPr>
      <w:r w:rsidRPr="005B6590">
        <w:rPr>
          <w:sz w:val="24"/>
          <w:szCs w:val="24"/>
        </w:rPr>
        <w:t>Need to quickly find out what a group knows about a particular topic?  Data dump functions as a quick survey that, with continued effort, can help identify fact from opinion on a particular subject.</w:t>
      </w:r>
    </w:p>
    <w:p w:rsidR="005B6590" w:rsidRPr="005B6590" w:rsidRDefault="005B6590" w:rsidP="005B6590">
      <w:pPr>
        <w:rPr>
          <w:sz w:val="24"/>
          <w:szCs w:val="24"/>
        </w:rPr>
      </w:pPr>
      <w:r w:rsidRPr="00FA6F7F">
        <w:rPr>
          <w:b/>
          <w:sz w:val="24"/>
          <w:szCs w:val="24"/>
        </w:rPr>
        <w:t>Tools Needed</w:t>
      </w:r>
      <w:r w:rsidRPr="005B6590">
        <w:rPr>
          <w:sz w:val="24"/>
          <w:szCs w:val="24"/>
        </w:rPr>
        <w:t>:  Sticky flip chart paper, markers, blank wall space</w:t>
      </w:r>
    </w:p>
    <w:p w:rsidR="005B6590" w:rsidRPr="005B6590" w:rsidRDefault="005B6590" w:rsidP="005B6590">
      <w:pPr>
        <w:pStyle w:val="ListParagraph"/>
        <w:numPr>
          <w:ilvl w:val="0"/>
          <w:numId w:val="18"/>
        </w:numPr>
        <w:spacing w:after="0" w:line="240" w:lineRule="auto"/>
        <w:rPr>
          <w:sz w:val="24"/>
          <w:szCs w:val="24"/>
        </w:rPr>
      </w:pPr>
      <w:r w:rsidRPr="005B6590">
        <w:rPr>
          <w:sz w:val="24"/>
          <w:szCs w:val="24"/>
        </w:rPr>
        <w:t>Identify the main categories of information the group wants to know.  For example, if the subject was the impact of a new highway corridor on the community</w:t>
      </w:r>
      <w:r w:rsidR="00FA6F7F">
        <w:rPr>
          <w:sz w:val="24"/>
          <w:szCs w:val="24"/>
        </w:rPr>
        <w:t xml:space="preserve">, </w:t>
      </w:r>
      <w:r w:rsidRPr="005B6590">
        <w:rPr>
          <w:sz w:val="24"/>
          <w:szCs w:val="24"/>
        </w:rPr>
        <w:t>initial categories/questions might be:</w:t>
      </w:r>
    </w:p>
    <w:p w:rsidR="005B6590" w:rsidRPr="005B6590" w:rsidRDefault="005B6590" w:rsidP="005B6590">
      <w:pPr>
        <w:spacing w:after="0"/>
        <w:rPr>
          <w:sz w:val="24"/>
          <w:szCs w:val="24"/>
        </w:rPr>
      </w:pPr>
      <w:r w:rsidRPr="005B6590">
        <w:rPr>
          <w:sz w:val="24"/>
          <w:szCs w:val="24"/>
        </w:rPr>
        <w:tab/>
      </w:r>
      <w:r w:rsidRPr="005B6590">
        <w:rPr>
          <w:sz w:val="24"/>
          <w:szCs w:val="24"/>
        </w:rPr>
        <w:tab/>
      </w:r>
      <w:r w:rsidR="00FA6F7F">
        <w:rPr>
          <w:sz w:val="24"/>
          <w:szCs w:val="24"/>
        </w:rPr>
        <w:tab/>
      </w:r>
      <w:r w:rsidR="00FA6F7F">
        <w:rPr>
          <w:sz w:val="24"/>
          <w:szCs w:val="24"/>
        </w:rPr>
        <w:tab/>
      </w:r>
      <w:r w:rsidR="00FA6F7F">
        <w:rPr>
          <w:sz w:val="24"/>
          <w:szCs w:val="24"/>
        </w:rPr>
        <w:tab/>
      </w:r>
      <w:r w:rsidRPr="005B6590">
        <w:rPr>
          <w:sz w:val="24"/>
          <w:szCs w:val="24"/>
        </w:rPr>
        <w:t>Economic benefits</w:t>
      </w:r>
    </w:p>
    <w:p w:rsidR="005B6590" w:rsidRPr="005B6590" w:rsidRDefault="005B6590" w:rsidP="005B6590">
      <w:pPr>
        <w:spacing w:after="0"/>
        <w:rPr>
          <w:sz w:val="24"/>
          <w:szCs w:val="24"/>
        </w:rPr>
      </w:pPr>
      <w:r w:rsidRPr="005B6590">
        <w:rPr>
          <w:sz w:val="24"/>
          <w:szCs w:val="24"/>
        </w:rPr>
        <w:tab/>
      </w:r>
      <w:r w:rsidRPr="005B6590">
        <w:rPr>
          <w:sz w:val="24"/>
          <w:szCs w:val="24"/>
        </w:rPr>
        <w:tab/>
      </w:r>
      <w:r w:rsidR="00FA6F7F">
        <w:rPr>
          <w:sz w:val="24"/>
          <w:szCs w:val="24"/>
        </w:rPr>
        <w:tab/>
      </w:r>
      <w:r w:rsidR="00FA6F7F">
        <w:rPr>
          <w:sz w:val="24"/>
          <w:szCs w:val="24"/>
        </w:rPr>
        <w:tab/>
      </w:r>
      <w:r w:rsidR="00FA6F7F">
        <w:rPr>
          <w:sz w:val="24"/>
          <w:szCs w:val="24"/>
        </w:rPr>
        <w:tab/>
      </w:r>
      <w:r w:rsidRPr="005B6590">
        <w:rPr>
          <w:sz w:val="24"/>
          <w:szCs w:val="24"/>
        </w:rPr>
        <w:t>Economic costs</w:t>
      </w:r>
    </w:p>
    <w:p w:rsidR="005B6590" w:rsidRPr="005B6590" w:rsidRDefault="005B6590" w:rsidP="005B6590">
      <w:pPr>
        <w:spacing w:after="0"/>
        <w:rPr>
          <w:sz w:val="24"/>
          <w:szCs w:val="24"/>
        </w:rPr>
      </w:pPr>
      <w:r w:rsidRPr="005B6590">
        <w:rPr>
          <w:sz w:val="24"/>
          <w:szCs w:val="24"/>
        </w:rPr>
        <w:tab/>
      </w:r>
      <w:r w:rsidRPr="005B6590">
        <w:rPr>
          <w:sz w:val="24"/>
          <w:szCs w:val="24"/>
        </w:rPr>
        <w:tab/>
      </w:r>
      <w:r w:rsidR="00FA6F7F">
        <w:rPr>
          <w:sz w:val="24"/>
          <w:szCs w:val="24"/>
        </w:rPr>
        <w:tab/>
      </w:r>
      <w:r w:rsidR="00FA6F7F">
        <w:rPr>
          <w:sz w:val="24"/>
          <w:szCs w:val="24"/>
        </w:rPr>
        <w:tab/>
      </w:r>
      <w:r w:rsidR="00FA6F7F">
        <w:rPr>
          <w:sz w:val="24"/>
          <w:szCs w:val="24"/>
        </w:rPr>
        <w:tab/>
      </w:r>
      <w:r w:rsidRPr="005B6590">
        <w:rPr>
          <w:sz w:val="24"/>
          <w:szCs w:val="24"/>
        </w:rPr>
        <w:t>Environmental benefits</w:t>
      </w:r>
    </w:p>
    <w:p w:rsidR="005B6590" w:rsidRPr="005B6590" w:rsidRDefault="005B6590" w:rsidP="00FA6F7F">
      <w:pPr>
        <w:spacing w:after="0"/>
        <w:ind w:left="2880" w:firstLine="720"/>
        <w:rPr>
          <w:sz w:val="24"/>
          <w:szCs w:val="24"/>
        </w:rPr>
      </w:pPr>
      <w:r w:rsidRPr="005B6590">
        <w:rPr>
          <w:sz w:val="24"/>
          <w:szCs w:val="24"/>
        </w:rPr>
        <w:t>Environmental costs</w:t>
      </w:r>
    </w:p>
    <w:p w:rsidR="005B6590" w:rsidRPr="005B6590" w:rsidRDefault="005B6590" w:rsidP="00FA6F7F">
      <w:pPr>
        <w:spacing w:after="0"/>
        <w:ind w:left="2880" w:firstLine="720"/>
        <w:rPr>
          <w:sz w:val="24"/>
          <w:szCs w:val="24"/>
        </w:rPr>
      </w:pPr>
      <w:r w:rsidRPr="005B6590">
        <w:rPr>
          <w:sz w:val="24"/>
          <w:szCs w:val="24"/>
        </w:rPr>
        <w:t>Social benefits</w:t>
      </w:r>
    </w:p>
    <w:p w:rsidR="00FA6F7F" w:rsidRDefault="005B6590" w:rsidP="00FA6F7F">
      <w:pPr>
        <w:spacing w:after="0"/>
        <w:ind w:left="2880" w:firstLine="720"/>
        <w:rPr>
          <w:sz w:val="24"/>
          <w:szCs w:val="24"/>
        </w:rPr>
      </w:pPr>
      <w:r w:rsidRPr="005B6590">
        <w:rPr>
          <w:sz w:val="24"/>
          <w:szCs w:val="24"/>
        </w:rPr>
        <w:t>Social costs</w:t>
      </w:r>
      <w:r w:rsidRPr="005B6590">
        <w:rPr>
          <w:sz w:val="24"/>
          <w:szCs w:val="24"/>
        </w:rPr>
        <w:tab/>
      </w:r>
    </w:p>
    <w:p w:rsidR="005B6590" w:rsidRPr="005B6590" w:rsidRDefault="005B6590" w:rsidP="00FA6F7F">
      <w:pPr>
        <w:spacing w:after="0"/>
        <w:ind w:left="2880" w:firstLine="720"/>
        <w:rPr>
          <w:sz w:val="24"/>
          <w:szCs w:val="24"/>
        </w:rPr>
      </w:pPr>
      <w:r w:rsidRPr="005B6590">
        <w:rPr>
          <w:sz w:val="24"/>
          <w:szCs w:val="24"/>
        </w:rPr>
        <w:tab/>
      </w:r>
    </w:p>
    <w:p w:rsidR="005B6590" w:rsidRPr="005B6590" w:rsidRDefault="005B6590" w:rsidP="00FA6F7F">
      <w:pPr>
        <w:pStyle w:val="ListParagraph"/>
        <w:numPr>
          <w:ilvl w:val="0"/>
          <w:numId w:val="18"/>
        </w:numPr>
        <w:spacing w:after="0" w:line="240" w:lineRule="auto"/>
        <w:rPr>
          <w:sz w:val="24"/>
          <w:szCs w:val="24"/>
        </w:rPr>
      </w:pPr>
      <w:r w:rsidRPr="005B6590">
        <w:rPr>
          <w:sz w:val="24"/>
          <w:szCs w:val="24"/>
        </w:rPr>
        <w:t>Write the name of each category at the top of a blank sheet of flip chart paper.  Hang the labeled sheets side by side on a wall with the group facing them.  If the topic or the group is large, enlist some people to help record.</w:t>
      </w:r>
    </w:p>
    <w:p w:rsidR="005B6590" w:rsidRPr="005B6590" w:rsidRDefault="005B6590" w:rsidP="005B6590">
      <w:pPr>
        <w:pStyle w:val="ListParagraph"/>
        <w:numPr>
          <w:ilvl w:val="0"/>
          <w:numId w:val="18"/>
        </w:numPr>
        <w:spacing w:after="0" w:line="240" w:lineRule="auto"/>
        <w:rPr>
          <w:sz w:val="24"/>
          <w:szCs w:val="24"/>
        </w:rPr>
      </w:pPr>
      <w:r w:rsidRPr="005B6590">
        <w:rPr>
          <w:sz w:val="24"/>
          <w:szCs w:val="24"/>
        </w:rPr>
        <w:t>Ask the group to brainstorm about each category.  Encourage people to reduce their comments to key words and phrases.  Add extra sheets of paper as needed.</w:t>
      </w:r>
    </w:p>
    <w:p w:rsidR="005B6590" w:rsidRPr="005B6590" w:rsidRDefault="005B6590" w:rsidP="005B6590">
      <w:pPr>
        <w:pStyle w:val="ListParagraph"/>
        <w:numPr>
          <w:ilvl w:val="0"/>
          <w:numId w:val="18"/>
        </w:numPr>
        <w:spacing w:after="0" w:line="240" w:lineRule="auto"/>
        <w:rPr>
          <w:sz w:val="24"/>
          <w:szCs w:val="24"/>
        </w:rPr>
      </w:pPr>
      <w:r w:rsidRPr="005B6590">
        <w:rPr>
          <w:sz w:val="24"/>
          <w:szCs w:val="24"/>
        </w:rPr>
        <w:t>When the group has completed a data dump on each category, go back through the lists and circle any words or phrases that people want clarified.  When all words or phrases are identified, go through them one by one and ask for further explanation.</w:t>
      </w:r>
    </w:p>
    <w:p w:rsidR="005B6590" w:rsidRPr="005B6590" w:rsidRDefault="005B6590" w:rsidP="005B6590">
      <w:pPr>
        <w:pStyle w:val="ListParagraph"/>
        <w:numPr>
          <w:ilvl w:val="0"/>
          <w:numId w:val="18"/>
        </w:numPr>
        <w:spacing w:after="0" w:line="240" w:lineRule="auto"/>
        <w:rPr>
          <w:sz w:val="24"/>
          <w:szCs w:val="24"/>
        </w:rPr>
      </w:pPr>
      <w:r w:rsidRPr="005B6590">
        <w:rPr>
          <w:sz w:val="24"/>
          <w:szCs w:val="24"/>
        </w:rPr>
        <w:t>Now is the time to identify any further information the group needs: categories with little or no information shared, items that were doubted or hotly debated, and categories that were missing that the group now wants to investigate.  Develop a new list for these topics.</w:t>
      </w:r>
    </w:p>
    <w:p w:rsidR="005B6590" w:rsidRPr="005B6590" w:rsidRDefault="005B6590" w:rsidP="005B6590">
      <w:pPr>
        <w:pStyle w:val="ListParagraph"/>
        <w:numPr>
          <w:ilvl w:val="0"/>
          <w:numId w:val="18"/>
        </w:numPr>
        <w:spacing w:after="0" w:line="240" w:lineRule="auto"/>
        <w:rPr>
          <w:sz w:val="24"/>
          <w:szCs w:val="24"/>
        </w:rPr>
      </w:pPr>
      <w:r w:rsidRPr="005B6590">
        <w:rPr>
          <w:sz w:val="24"/>
          <w:szCs w:val="24"/>
        </w:rPr>
        <w:t>Decide as a group on how to get the information that is still needed.</w:t>
      </w:r>
    </w:p>
    <w:p w:rsidR="005B6590" w:rsidRPr="005B6590" w:rsidRDefault="005B6590" w:rsidP="005B6590">
      <w:pPr>
        <w:rPr>
          <w:sz w:val="24"/>
          <w:szCs w:val="24"/>
        </w:rPr>
      </w:pPr>
    </w:p>
    <w:p w:rsidR="005B6590" w:rsidRPr="005B6590" w:rsidRDefault="005B6590" w:rsidP="005B6590">
      <w:pPr>
        <w:rPr>
          <w:sz w:val="18"/>
          <w:szCs w:val="18"/>
        </w:rPr>
      </w:pPr>
      <w:r w:rsidRPr="005B6590">
        <w:rPr>
          <w:sz w:val="18"/>
          <w:szCs w:val="18"/>
        </w:rPr>
        <w:t xml:space="preserve">Reference: </w:t>
      </w:r>
      <w:r w:rsidR="00FA6F7F">
        <w:rPr>
          <w:sz w:val="18"/>
          <w:szCs w:val="18"/>
        </w:rPr>
        <w:t xml:space="preserve">  </w:t>
      </w:r>
      <w:r w:rsidRPr="005B6590">
        <w:rPr>
          <w:sz w:val="18"/>
          <w:szCs w:val="18"/>
        </w:rPr>
        <w:t xml:space="preserve">University of Minnesota Facilitation Resources (2001). </w:t>
      </w:r>
      <w:r w:rsidRPr="005B6590">
        <w:rPr>
          <w:i/>
          <w:sz w:val="18"/>
          <w:szCs w:val="18"/>
        </w:rPr>
        <w:t>Making group decisions</w:t>
      </w:r>
      <w:r w:rsidRPr="005B6590">
        <w:rPr>
          <w:sz w:val="18"/>
          <w:szCs w:val="18"/>
        </w:rPr>
        <w:t>. In partnership with Hubert H. Humphrey Institute of Public Affairs. (5) 23.</w:t>
      </w:r>
    </w:p>
    <w:p w:rsidR="005B6590" w:rsidRPr="005B6590" w:rsidRDefault="005B6590" w:rsidP="005B6590">
      <w:pPr>
        <w:rPr>
          <w:b/>
          <w:sz w:val="24"/>
          <w:szCs w:val="24"/>
        </w:rPr>
      </w:pPr>
      <w:r w:rsidRPr="005B6590">
        <w:rPr>
          <w:b/>
          <w:sz w:val="24"/>
          <w:szCs w:val="24"/>
        </w:rPr>
        <w:lastRenderedPageBreak/>
        <w:t xml:space="preserve">Variation: </w:t>
      </w:r>
      <w:r w:rsidR="00FA6F7F">
        <w:rPr>
          <w:b/>
          <w:sz w:val="24"/>
          <w:szCs w:val="24"/>
        </w:rPr>
        <w:tab/>
      </w:r>
      <w:r w:rsidRPr="005B6590">
        <w:rPr>
          <w:b/>
          <w:sz w:val="24"/>
          <w:szCs w:val="24"/>
        </w:rPr>
        <w:t>F</w:t>
      </w:r>
      <w:r>
        <w:rPr>
          <w:b/>
          <w:sz w:val="24"/>
          <w:szCs w:val="24"/>
        </w:rPr>
        <w:t xml:space="preserve"> </w:t>
      </w:r>
      <w:r w:rsidRPr="005B6590">
        <w:rPr>
          <w:b/>
          <w:sz w:val="24"/>
          <w:szCs w:val="24"/>
        </w:rPr>
        <w:t>&amp;</w:t>
      </w:r>
      <w:r>
        <w:rPr>
          <w:b/>
          <w:sz w:val="24"/>
          <w:szCs w:val="24"/>
        </w:rPr>
        <w:t xml:space="preserve"> </w:t>
      </w:r>
      <w:r w:rsidRPr="005B6590">
        <w:rPr>
          <w:b/>
          <w:sz w:val="24"/>
          <w:szCs w:val="24"/>
        </w:rPr>
        <w:t>O</w:t>
      </w:r>
    </w:p>
    <w:p w:rsidR="005B6590" w:rsidRPr="005B6590" w:rsidRDefault="005B6590" w:rsidP="005B6590">
      <w:pPr>
        <w:rPr>
          <w:sz w:val="24"/>
          <w:szCs w:val="24"/>
        </w:rPr>
      </w:pPr>
      <w:r w:rsidRPr="005B6590">
        <w:rPr>
          <w:sz w:val="24"/>
          <w:szCs w:val="24"/>
        </w:rPr>
        <w:t>Post the blank category sheets around the room and have individuals write on the paper what they know about each topic.  As above, when the group has finished, review the lists for words or phrases that need more explanation and have participants clarify those statements.</w:t>
      </w:r>
    </w:p>
    <w:p w:rsidR="005B6590" w:rsidRPr="005B6590" w:rsidRDefault="005B6590" w:rsidP="005B6590">
      <w:pPr>
        <w:rPr>
          <w:sz w:val="24"/>
          <w:szCs w:val="24"/>
        </w:rPr>
      </w:pPr>
      <w:r w:rsidRPr="005B6590">
        <w:rPr>
          <w:sz w:val="24"/>
          <w:szCs w:val="24"/>
        </w:rPr>
        <w:t>Once this has been completed, ask participants to take 5 to 10 minutes and mark on the paper if their statements are fact “F” or opinion “O”.</w:t>
      </w:r>
    </w:p>
    <w:p w:rsidR="005B6590" w:rsidRPr="005B6590" w:rsidRDefault="005B6590" w:rsidP="005B6590">
      <w:pPr>
        <w:rPr>
          <w:sz w:val="24"/>
          <w:szCs w:val="24"/>
        </w:rPr>
      </w:pPr>
      <w:r w:rsidRPr="005B6590">
        <w:rPr>
          <w:sz w:val="24"/>
          <w:szCs w:val="24"/>
        </w:rPr>
        <w:t>Fact: The person can produce objective data to prove an assertion (e.g., price lists, item counts, technical specifications).</w:t>
      </w:r>
    </w:p>
    <w:p w:rsidR="005B6590" w:rsidRPr="005B6590" w:rsidRDefault="005B6590" w:rsidP="005B6590">
      <w:pPr>
        <w:rPr>
          <w:sz w:val="24"/>
          <w:szCs w:val="24"/>
        </w:rPr>
      </w:pPr>
      <w:r w:rsidRPr="005B6590">
        <w:rPr>
          <w:sz w:val="24"/>
          <w:szCs w:val="24"/>
        </w:rPr>
        <w:t>Opinion: No objective data can be shared within a reasonable cost and time frame to support the assertion.</w:t>
      </w:r>
    </w:p>
    <w:p w:rsidR="005B6590" w:rsidRPr="005B6590" w:rsidRDefault="005B6590" w:rsidP="005B6590">
      <w:pPr>
        <w:rPr>
          <w:sz w:val="24"/>
          <w:szCs w:val="24"/>
        </w:rPr>
      </w:pPr>
      <w:r w:rsidRPr="005B6590">
        <w:rPr>
          <w:sz w:val="24"/>
          <w:szCs w:val="24"/>
        </w:rPr>
        <w:t>As a facilitator you need to encourage the group not to jump to conclusions and favor fact over opinion.  Simply ask the participants to label them so people know which is which.  Share with the group that not all important information is objective and not all facts are valuable.  An informed opinion is very valuable.</w:t>
      </w: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F0781E" w:rsidRDefault="00F0781E" w:rsidP="005B6590">
      <w:pPr>
        <w:rPr>
          <w:sz w:val="18"/>
          <w:szCs w:val="18"/>
        </w:rPr>
      </w:pPr>
    </w:p>
    <w:p w:rsidR="005B6590" w:rsidRPr="005B6590" w:rsidRDefault="005B6590" w:rsidP="005B6590">
      <w:pPr>
        <w:rPr>
          <w:sz w:val="18"/>
          <w:szCs w:val="18"/>
        </w:rPr>
      </w:pPr>
      <w:r w:rsidRPr="005B6590">
        <w:rPr>
          <w:sz w:val="18"/>
          <w:szCs w:val="18"/>
        </w:rPr>
        <w:t xml:space="preserve">Reference: </w:t>
      </w:r>
      <w:r w:rsidR="00FA6F7F">
        <w:rPr>
          <w:sz w:val="18"/>
          <w:szCs w:val="18"/>
        </w:rPr>
        <w:t xml:space="preserve">  </w:t>
      </w:r>
      <w:r w:rsidRPr="005B6590">
        <w:rPr>
          <w:sz w:val="18"/>
          <w:szCs w:val="18"/>
        </w:rPr>
        <w:t xml:space="preserve">Kearny, L. (1995). </w:t>
      </w:r>
      <w:r w:rsidRPr="005B6590">
        <w:rPr>
          <w:i/>
          <w:sz w:val="18"/>
          <w:szCs w:val="18"/>
        </w:rPr>
        <w:t>The facilitator’s toolkit: Tools and techniques for generating ideas and making decisions in groups</w:t>
      </w:r>
      <w:r w:rsidRPr="005B6590">
        <w:rPr>
          <w:sz w:val="18"/>
          <w:szCs w:val="18"/>
        </w:rPr>
        <w:t>. Amherst, MA: HRD Press.</w:t>
      </w:r>
    </w:p>
    <w:p w:rsidR="005B6590" w:rsidRDefault="005B6590" w:rsidP="005B6590">
      <w:pPr>
        <w:rPr>
          <w:b/>
          <w:i/>
          <w:sz w:val="28"/>
          <w:szCs w:val="28"/>
        </w:rPr>
      </w:pPr>
      <w:r w:rsidRPr="00F065F7">
        <w:rPr>
          <w:rFonts w:eastAsia="Times New Roman" w:cs="Tahoma"/>
          <w:b/>
          <w:bCs/>
          <w:noProof/>
          <w:color w:val="000000"/>
          <w:sz w:val="24"/>
          <w:szCs w:val="24"/>
        </w:rPr>
        <w:lastRenderedPageBreak/>
        <w:drawing>
          <wp:inline distT="0" distB="0" distL="0" distR="0">
            <wp:extent cx="1218085" cy="809625"/>
            <wp:effectExtent l="19050" t="0" r="1115" b="0"/>
            <wp:docPr id="3" name="Picture 7" descr="cid:6__=09BBFD02DFE32C838f9e8a93df938690@unl.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__=09BBFD02DFE32C838f9e8a93df938690@unl.edu"/>
                    <pic:cNvPicPr>
                      <a:picLocks noChangeAspect="1" noChangeArrowheads="1"/>
                    </pic:cNvPicPr>
                  </pic:nvPicPr>
                  <pic:blipFill>
                    <a:blip r:embed="rId9" r:link="rId10" cstate="print"/>
                    <a:srcRect/>
                    <a:stretch>
                      <a:fillRect/>
                    </a:stretch>
                  </pic:blipFill>
                  <pic:spPr bwMode="auto">
                    <a:xfrm>
                      <a:off x="0" y="0"/>
                      <a:ext cx="1223433" cy="813180"/>
                    </a:xfrm>
                    <a:prstGeom prst="rect">
                      <a:avLst/>
                    </a:prstGeom>
                    <a:noFill/>
                    <a:ln w="9525">
                      <a:noFill/>
                      <a:miter lim="800000"/>
                      <a:headEnd/>
                      <a:tailEnd/>
                    </a:ln>
                  </pic:spPr>
                </pic:pic>
              </a:graphicData>
            </a:graphic>
          </wp:inline>
        </w:drawing>
      </w:r>
    </w:p>
    <w:p w:rsidR="005B6590" w:rsidRPr="00073E2E" w:rsidRDefault="005B6590" w:rsidP="005B6590">
      <w:pPr>
        <w:jc w:val="center"/>
        <w:rPr>
          <w:b/>
          <w:i/>
          <w:sz w:val="28"/>
          <w:szCs w:val="28"/>
        </w:rPr>
      </w:pPr>
      <w:r w:rsidRPr="00073E2E">
        <w:rPr>
          <w:b/>
          <w:i/>
          <w:sz w:val="28"/>
          <w:szCs w:val="28"/>
        </w:rPr>
        <w:t xml:space="preserve">To </w:t>
      </w:r>
      <w:r>
        <w:rPr>
          <w:b/>
          <w:i/>
          <w:sz w:val="28"/>
          <w:szCs w:val="28"/>
        </w:rPr>
        <w:t>Gather Data or Ideas: Story Boarding</w:t>
      </w:r>
    </w:p>
    <w:p w:rsidR="005B6590" w:rsidRDefault="005B6590" w:rsidP="005B6590">
      <w:pPr>
        <w:spacing w:after="0" w:line="240" w:lineRule="auto"/>
        <w:jc w:val="center"/>
        <w:rPr>
          <w:b/>
          <w:i/>
        </w:rPr>
      </w:pPr>
    </w:p>
    <w:p w:rsidR="005B6590" w:rsidRDefault="005B6590" w:rsidP="005B6590">
      <w:pPr>
        <w:spacing w:after="0" w:line="240" w:lineRule="auto"/>
      </w:pPr>
    </w:p>
    <w:p w:rsidR="00AD2ACB" w:rsidRPr="00AD2ACB" w:rsidRDefault="00AD2ACB" w:rsidP="00AD2ACB">
      <w:pPr>
        <w:rPr>
          <w:sz w:val="24"/>
          <w:szCs w:val="24"/>
        </w:rPr>
      </w:pPr>
      <w:r w:rsidRPr="00AD2ACB">
        <w:rPr>
          <w:sz w:val="24"/>
          <w:szCs w:val="24"/>
        </w:rPr>
        <w:t>This is also sometimes called “snow cards” due to the resulting blizzard of cards/ideas.</w:t>
      </w:r>
    </w:p>
    <w:p w:rsidR="00AD2ACB" w:rsidRPr="00AD2ACB" w:rsidRDefault="00AD2ACB" w:rsidP="00AD2ACB">
      <w:pPr>
        <w:rPr>
          <w:sz w:val="24"/>
          <w:szCs w:val="24"/>
        </w:rPr>
      </w:pPr>
      <w:r w:rsidRPr="00FA6F7F">
        <w:rPr>
          <w:b/>
          <w:sz w:val="24"/>
          <w:szCs w:val="24"/>
        </w:rPr>
        <w:t>Tools Needed</w:t>
      </w:r>
      <w:r w:rsidRPr="00AD2ACB">
        <w:rPr>
          <w:sz w:val="24"/>
          <w:szCs w:val="24"/>
        </w:rPr>
        <w:t>:  Large sticky notes (4-by-6 inch), markers, blank wall</w:t>
      </w:r>
    </w:p>
    <w:p w:rsidR="00AD2ACB" w:rsidRPr="00AD2ACB" w:rsidRDefault="00AD2ACB" w:rsidP="00FA6F7F">
      <w:pPr>
        <w:spacing w:line="240" w:lineRule="auto"/>
        <w:rPr>
          <w:sz w:val="24"/>
          <w:szCs w:val="24"/>
        </w:rPr>
      </w:pPr>
      <w:r w:rsidRPr="00AD2ACB">
        <w:rPr>
          <w:sz w:val="24"/>
          <w:szCs w:val="24"/>
        </w:rPr>
        <w:t xml:space="preserve">This technique originally was developed by the Disney organization as a way to bring together creative people to begin the process of designing a cartoon film.  </w:t>
      </w:r>
    </w:p>
    <w:p w:rsidR="00AD2ACB" w:rsidRDefault="00AD2ACB" w:rsidP="00AD2ACB">
      <w:pPr>
        <w:pStyle w:val="ListParagraph"/>
        <w:numPr>
          <w:ilvl w:val="0"/>
          <w:numId w:val="19"/>
        </w:numPr>
        <w:spacing w:after="0" w:line="240" w:lineRule="auto"/>
        <w:rPr>
          <w:sz w:val="24"/>
          <w:szCs w:val="24"/>
        </w:rPr>
      </w:pPr>
      <w:r w:rsidRPr="00AD2ACB">
        <w:rPr>
          <w:sz w:val="24"/>
          <w:szCs w:val="24"/>
        </w:rPr>
        <w:t xml:space="preserve"> Divide the group into smaller groups if it is very large.  Hand out several sticky notes to each person and put markers on the table.</w:t>
      </w:r>
    </w:p>
    <w:p w:rsidR="00FA6F7F" w:rsidRPr="00FA6F7F" w:rsidRDefault="00FA6F7F" w:rsidP="00FA6F7F">
      <w:pPr>
        <w:spacing w:after="0" w:line="240" w:lineRule="auto"/>
        <w:ind w:left="360"/>
        <w:rPr>
          <w:sz w:val="24"/>
          <w:szCs w:val="24"/>
        </w:rPr>
      </w:pPr>
    </w:p>
    <w:p w:rsidR="00AD2ACB" w:rsidRDefault="00AD2ACB" w:rsidP="00AD2ACB">
      <w:pPr>
        <w:pStyle w:val="ListParagraph"/>
        <w:numPr>
          <w:ilvl w:val="0"/>
          <w:numId w:val="19"/>
        </w:numPr>
        <w:spacing w:after="0" w:line="240" w:lineRule="auto"/>
        <w:rPr>
          <w:sz w:val="24"/>
          <w:szCs w:val="24"/>
        </w:rPr>
      </w:pPr>
      <w:r w:rsidRPr="00AD2ACB">
        <w:rPr>
          <w:sz w:val="24"/>
          <w:szCs w:val="24"/>
        </w:rPr>
        <w:t>Ask everyone to silently and independently write all ideas about the topic on their stick</w:t>
      </w:r>
      <w:r w:rsidR="00FA6F7F">
        <w:rPr>
          <w:sz w:val="24"/>
          <w:szCs w:val="24"/>
        </w:rPr>
        <w:t>y</w:t>
      </w:r>
      <w:r w:rsidRPr="00AD2ACB">
        <w:rPr>
          <w:sz w:val="24"/>
          <w:szCs w:val="24"/>
        </w:rPr>
        <w:t xml:space="preserve"> notes.  Encourage them to write down thoughts in quick phrases in order to get ideas out quickly.  They should write or print large enough to be able to be seen from a distance.</w:t>
      </w:r>
    </w:p>
    <w:p w:rsidR="00FA6F7F" w:rsidRPr="00FA6F7F" w:rsidRDefault="00FA6F7F" w:rsidP="00FA6F7F">
      <w:pPr>
        <w:pStyle w:val="ListParagraph"/>
        <w:rPr>
          <w:sz w:val="24"/>
          <w:szCs w:val="24"/>
        </w:rPr>
      </w:pPr>
    </w:p>
    <w:p w:rsidR="00AD2ACB" w:rsidRDefault="00AD2ACB" w:rsidP="00AD2ACB">
      <w:pPr>
        <w:pStyle w:val="ListParagraph"/>
        <w:numPr>
          <w:ilvl w:val="0"/>
          <w:numId w:val="19"/>
        </w:numPr>
        <w:spacing w:after="0" w:line="240" w:lineRule="auto"/>
        <w:rPr>
          <w:sz w:val="24"/>
          <w:szCs w:val="24"/>
        </w:rPr>
      </w:pPr>
      <w:r w:rsidRPr="00AD2ACB">
        <w:rPr>
          <w:sz w:val="24"/>
          <w:szCs w:val="24"/>
        </w:rPr>
        <w:t>At a specified time ask the people to paste their sticky notes on a wall.  Sometimes it can be helpful to first have them report in round robin style.  Continue the report back until all ideas are shared and then post the notes on the wall.</w:t>
      </w:r>
    </w:p>
    <w:p w:rsidR="00FA6F7F" w:rsidRPr="00FA6F7F" w:rsidRDefault="00FA6F7F" w:rsidP="00FA6F7F">
      <w:pPr>
        <w:pStyle w:val="ListParagraph"/>
        <w:rPr>
          <w:sz w:val="24"/>
          <w:szCs w:val="24"/>
        </w:rPr>
      </w:pPr>
    </w:p>
    <w:p w:rsidR="00AD2ACB" w:rsidRDefault="00AD2ACB" w:rsidP="00AD2ACB">
      <w:pPr>
        <w:pStyle w:val="ListParagraph"/>
        <w:numPr>
          <w:ilvl w:val="0"/>
          <w:numId w:val="19"/>
        </w:numPr>
        <w:spacing w:after="0" w:line="240" w:lineRule="auto"/>
        <w:rPr>
          <w:sz w:val="24"/>
          <w:szCs w:val="24"/>
        </w:rPr>
      </w:pPr>
      <w:r w:rsidRPr="00AD2ACB">
        <w:rPr>
          <w:sz w:val="24"/>
          <w:szCs w:val="24"/>
        </w:rPr>
        <w:t>Categorize the topics under themes or broad headings.  Everyone can help with this task.  As a facilitator</w:t>
      </w:r>
      <w:r w:rsidR="00FA6F7F">
        <w:rPr>
          <w:sz w:val="24"/>
          <w:szCs w:val="24"/>
        </w:rPr>
        <w:t xml:space="preserve">, </w:t>
      </w:r>
      <w:r w:rsidRPr="00AD2ACB">
        <w:rPr>
          <w:sz w:val="24"/>
          <w:szCs w:val="24"/>
        </w:rPr>
        <w:t>it may be helpful to initially put up sticky notes as titles to help start the organization of ideas.  Participants should feel free to get involved and give suggestions.  This is like putting a large puzzle together.</w:t>
      </w:r>
    </w:p>
    <w:p w:rsidR="00FA6F7F" w:rsidRPr="00FA6F7F" w:rsidRDefault="00FA6F7F" w:rsidP="00FA6F7F">
      <w:pPr>
        <w:pStyle w:val="ListParagraph"/>
        <w:rPr>
          <w:sz w:val="24"/>
          <w:szCs w:val="24"/>
        </w:rPr>
      </w:pPr>
    </w:p>
    <w:p w:rsidR="00AD2ACB" w:rsidRPr="00AD2ACB" w:rsidRDefault="00AD2ACB" w:rsidP="00AD2ACB">
      <w:pPr>
        <w:pStyle w:val="ListParagraph"/>
        <w:numPr>
          <w:ilvl w:val="0"/>
          <w:numId w:val="19"/>
        </w:numPr>
        <w:spacing w:after="0" w:line="240" w:lineRule="auto"/>
        <w:rPr>
          <w:sz w:val="24"/>
          <w:szCs w:val="24"/>
        </w:rPr>
      </w:pPr>
      <w:r w:rsidRPr="00AD2ACB">
        <w:rPr>
          <w:sz w:val="24"/>
          <w:szCs w:val="24"/>
        </w:rPr>
        <w:t>After most of the ideas are grouped, look for categories that can be merged and renamed.  Let people think about these and when they feel it cannot be reduced anymore, review the main categories.  This technique is a simple way to show the diversity of ideas within the group on a topic and how the topics can be organized into more manageable categories for future action or discussion.</w:t>
      </w:r>
    </w:p>
    <w:p w:rsidR="00AD2ACB" w:rsidRDefault="00AD2ACB" w:rsidP="00AD2ACB"/>
    <w:p w:rsidR="00F0781E" w:rsidRDefault="00F0781E" w:rsidP="00AD2ACB">
      <w:pPr>
        <w:rPr>
          <w:sz w:val="18"/>
          <w:szCs w:val="18"/>
        </w:rPr>
      </w:pPr>
    </w:p>
    <w:p w:rsidR="00AD2ACB" w:rsidRPr="00AD2ACB" w:rsidRDefault="00AD2ACB" w:rsidP="00AD2ACB">
      <w:pPr>
        <w:rPr>
          <w:sz w:val="18"/>
          <w:szCs w:val="18"/>
        </w:rPr>
      </w:pPr>
      <w:r w:rsidRPr="00AD2ACB">
        <w:rPr>
          <w:sz w:val="18"/>
          <w:szCs w:val="18"/>
        </w:rPr>
        <w:t xml:space="preserve">Reference: </w:t>
      </w:r>
      <w:r w:rsidR="00FA6F7F">
        <w:rPr>
          <w:sz w:val="18"/>
          <w:szCs w:val="18"/>
        </w:rPr>
        <w:t xml:space="preserve">  </w:t>
      </w:r>
      <w:r w:rsidRPr="00AD2ACB">
        <w:rPr>
          <w:sz w:val="18"/>
          <w:szCs w:val="18"/>
        </w:rPr>
        <w:t xml:space="preserve">University of Minnesota Facilitation Resources. (2001). </w:t>
      </w:r>
      <w:r w:rsidRPr="00AD2ACB">
        <w:rPr>
          <w:i/>
          <w:sz w:val="18"/>
          <w:szCs w:val="18"/>
        </w:rPr>
        <w:t>Managing group interaction</w:t>
      </w:r>
      <w:r w:rsidRPr="00AD2ACB">
        <w:rPr>
          <w:sz w:val="18"/>
          <w:szCs w:val="18"/>
        </w:rPr>
        <w:t>. In partnership with Hubert H. Humphrey Institute of Public Affairs. (4) 16.</w:t>
      </w:r>
    </w:p>
    <w:p w:rsidR="00853760" w:rsidRDefault="00853760" w:rsidP="00853760">
      <w:pPr>
        <w:rPr>
          <w:b/>
          <w:i/>
          <w:sz w:val="28"/>
          <w:szCs w:val="28"/>
        </w:rPr>
      </w:pPr>
      <w:r w:rsidRPr="00F065F7">
        <w:rPr>
          <w:rFonts w:eastAsia="Times New Roman" w:cs="Tahoma"/>
          <w:b/>
          <w:bCs/>
          <w:noProof/>
          <w:color w:val="000000"/>
          <w:sz w:val="24"/>
          <w:szCs w:val="24"/>
        </w:rPr>
        <w:lastRenderedPageBreak/>
        <w:drawing>
          <wp:inline distT="0" distB="0" distL="0" distR="0">
            <wp:extent cx="1218085" cy="809625"/>
            <wp:effectExtent l="19050" t="0" r="1115" b="0"/>
            <wp:docPr id="4" name="Picture 7" descr="cid:6__=09BBFD02DFE32C838f9e8a93df938690@unl.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__=09BBFD02DFE32C838f9e8a93df938690@unl.edu"/>
                    <pic:cNvPicPr>
                      <a:picLocks noChangeAspect="1" noChangeArrowheads="1"/>
                    </pic:cNvPicPr>
                  </pic:nvPicPr>
                  <pic:blipFill>
                    <a:blip r:embed="rId9" r:link="rId10" cstate="print"/>
                    <a:srcRect/>
                    <a:stretch>
                      <a:fillRect/>
                    </a:stretch>
                  </pic:blipFill>
                  <pic:spPr bwMode="auto">
                    <a:xfrm>
                      <a:off x="0" y="0"/>
                      <a:ext cx="1223433" cy="813180"/>
                    </a:xfrm>
                    <a:prstGeom prst="rect">
                      <a:avLst/>
                    </a:prstGeom>
                    <a:noFill/>
                    <a:ln w="9525">
                      <a:noFill/>
                      <a:miter lim="800000"/>
                      <a:headEnd/>
                      <a:tailEnd/>
                    </a:ln>
                  </pic:spPr>
                </pic:pic>
              </a:graphicData>
            </a:graphic>
          </wp:inline>
        </w:drawing>
      </w:r>
    </w:p>
    <w:p w:rsidR="00853760" w:rsidRPr="00073E2E" w:rsidRDefault="00853760" w:rsidP="00853760">
      <w:pPr>
        <w:jc w:val="center"/>
        <w:rPr>
          <w:b/>
          <w:i/>
          <w:sz w:val="28"/>
          <w:szCs w:val="28"/>
        </w:rPr>
      </w:pPr>
      <w:r w:rsidRPr="00073E2E">
        <w:rPr>
          <w:b/>
          <w:i/>
          <w:sz w:val="28"/>
          <w:szCs w:val="28"/>
        </w:rPr>
        <w:t xml:space="preserve">To </w:t>
      </w:r>
      <w:r w:rsidR="00901C49">
        <w:rPr>
          <w:b/>
          <w:i/>
          <w:sz w:val="28"/>
          <w:szCs w:val="28"/>
        </w:rPr>
        <w:t>Help Categorize/Prioritize</w:t>
      </w:r>
      <w:r>
        <w:rPr>
          <w:b/>
          <w:i/>
          <w:sz w:val="28"/>
          <w:szCs w:val="28"/>
        </w:rPr>
        <w:t xml:space="preserve">: </w:t>
      </w:r>
      <w:r w:rsidR="00901C49">
        <w:rPr>
          <w:b/>
          <w:i/>
          <w:sz w:val="28"/>
          <w:szCs w:val="28"/>
        </w:rPr>
        <w:t>Mind Mapping</w:t>
      </w:r>
    </w:p>
    <w:p w:rsidR="00853760" w:rsidRDefault="00853760" w:rsidP="00853760">
      <w:pPr>
        <w:spacing w:after="0" w:line="240" w:lineRule="auto"/>
      </w:pPr>
    </w:p>
    <w:p w:rsidR="00901C49" w:rsidRPr="00901C49" w:rsidRDefault="00901C49" w:rsidP="00901C49">
      <w:pPr>
        <w:rPr>
          <w:sz w:val="24"/>
          <w:szCs w:val="24"/>
        </w:rPr>
      </w:pPr>
      <w:r w:rsidRPr="00901C49">
        <w:rPr>
          <w:sz w:val="24"/>
          <w:szCs w:val="24"/>
        </w:rPr>
        <w:t>Mind mapping is a graphic technique that allows a group to identify multiple aspects of an issue and show an interrelated connection between several aspects.  One of the benefits of mind mapping is that it allows participants to really see how the components connect to each other.  If you think the issue will benefit from such a display, mind mapping is an excellent technique to use.</w:t>
      </w:r>
    </w:p>
    <w:p w:rsidR="006C0984" w:rsidRDefault="00901C49" w:rsidP="006C0984">
      <w:pPr>
        <w:spacing w:after="0" w:line="240" w:lineRule="auto"/>
        <w:rPr>
          <w:sz w:val="24"/>
          <w:szCs w:val="24"/>
        </w:rPr>
      </w:pPr>
      <w:r w:rsidRPr="006C0984">
        <w:rPr>
          <w:b/>
          <w:sz w:val="24"/>
          <w:szCs w:val="24"/>
        </w:rPr>
        <w:t>Tools Needed</w:t>
      </w:r>
      <w:r w:rsidRPr="00901C49">
        <w:rPr>
          <w:sz w:val="24"/>
          <w:szCs w:val="24"/>
        </w:rPr>
        <w:t>:  In advance</w:t>
      </w:r>
      <w:r>
        <w:rPr>
          <w:sz w:val="24"/>
          <w:szCs w:val="24"/>
        </w:rPr>
        <w:t>,</w:t>
      </w:r>
      <w:r w:rsidRPr="00901C49">
        <w:rPr>
          <w:sz w:val="24"/>
          <w:szCs w:val="24"/>
        </w:rPr>
        <w:t xml:space="preserve"> tape large sheets of paper to a large wall.  Easel paper or rolls of </w:t>
      </w:r>
      <w:r w:rsidR="006C0984">
        <w:rPr>
          <w:sz w:val="24"/>
          <w:szCs w:val="24"/>
        </w:rPr>
        <w:t xml:space="preserve">      </w:t>
      </w:r>
    </w:p>
    <w:p w:rsidR="006C0984" w:rsidRPr="00901C49" w:rsidRDefault="006C0984" w:rsidP="006C0984">
      <w:pPr>
        <w:spacing w:line="240" w:lineRule="auto"/>
        <w:rPr>
          <w:sz w:val="24"/>
          <w:szCs w:val="24"/>
        </w:rPr>
      </w:pPr>
      <w:r>
        <w:rPr>
          <w:sz w:val="24"/>
          <w:szCs w:val="24"/>
        </w:rPr>
        <w:t xml:space="preserve">    </w:t>
      </w:r>
      <w:r>
        <w:rPr>
          <w:sz w:val="24"/>
          <w:szCs w:val="24"/>
        </w:rPr>
        <w:tab/>
      </w:r>
      <w:r>
        <w:rPr>
          <w:sz w:val="24"/>
          <w:szCs w:val="24"/>
        </w:rPr>
        <w:tab/>
        <w:t xml:space="preserve">  newsprint should </w:t>
      </w:r>
      <w:r w:rsidRPr="00901C49">
        <w:rPr>
          <w:sz w:val="24"/>
          <w:szCs w:val="24"/>
        </w:rPr>
        <w:t>cover a 6-by-10-foot section of the wall.</w:t>
      </w:r>
    </w:p>
    <w:p w:rsidR="006C0984" w:rsidRPr="00901C49" w:rsidRDefault="006C0984" w:rsidP="006C0984">
      <w:pPr>
        <w:spacing w:line="240" w:lineRule="auto"/>
        <w:rPr>
          <w:sz w:val="24"/>
          <w:szCs w:val="24"/>
        </w:rPr>
      </w:pPr>
      <w:r>
        <w:rPr>
          <w:sz w:val="24"/>
          <w:szCs w:val="24"/>
        </w:rPr>
        <w:t xml:space="preserve"> </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Encourage participants to stand close to the wall so that they can see and hear each other.</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Have a member of the group draw a circle in the center of the paper and write in the issue your group has been assigned to work on. (If you’re really creative, you can draw an image that depicts the issue, rather than a boring circle!)</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Determine the main themes around the issue.  Have a couple of members of the group connect the main themes to the issue by drawing thick “branches” out from the center.</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Add a second level of thought by creating sub-centers for sub-themes.  Connect the sub-themes back to the main themes using smaller branches or lines.</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Use color, when possible, to depict themes and associations and to make things stand out.  Think three-dimensionally.</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Use arrows, icons, or other visual aids to show links between different elements.</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Put ideas down as they occur, wherever the</w:t>
      </w:r>
      <w:r w:rsidR="00B201AA">
        <w:rPr>
          <w:sz w:val="24"/>
          <w:szCs w:val="24"/>
        </w:rPr>
        <w:t>y</w:t>
      </w:r>
      <w:r w:rsidRPr="00901C49">
        <w:rPr>
          <w:sz w:val="24"/>
          <w:szCs w:val="24"/>
        </w:rPr>
        <w:t xml:space="preserve"> fit.  Don’t judge or hold back.</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If you run out of space, add paper but don’t start over!</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Be creative. Creativity aids memory. Don’t worry if the mind map looks messy.  It should not be black and white or linear.</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Get involved and have fun.  Add a little humor, exaggeration or absurdity wherever you can.</w:t>
      </w:r>
    </w:p>
    <w:p w:rsidR="00901C49" w:rsidRPr="00901C49" w:rsidRDefault="00901C49" w:rsidP="00901C49">
      <w:pPr>
        <w:pStyle w:val="ListParagraph"/>
        <w:numPr>
          <w:ilvl w:val="0"/>
          <w:numId w:val="20"/>
        </w:numPr>
        <w:spacing w:after="0" w:line="240" w:lineRule="auto"/>
        <w:rPr>
          <w:sz w:val="24"/>
          <w:szCs w:val="24"/>
        </w:rPr>
      </w:pPr>
      <w:r w:rsidRPr="00901C49">
        <w:rPr>
          <w:sz w:val="24"/>
          <w:szCs w:val="24"/>
        </w:rPr>
        <w:t>An example of a mind map explaining the process guidelines can be seen below.</w:t>
      </w:r>
    </w:p>
    <w:p w:rsidR="00901C49" w:rsidRPr="00901C49" w:rsidRDefault="00901C49" w:rsidP="00901C49">
      <w:pPr>
        <w:rPr>
          <w:sz w:val="24"/>
          <w:szCs w:val="24"/>
        </w:rPr>
      </w:pPr>
    </w:p>
    <w:p w:rsidR="00F0781E" w:rsidRDefault="00F0781E" w:rsidP="00FB6880">
      <w:pPr>
        <w:spacing w:after="0" w:line="240" w:lineRule="auto"/>
        <w:rPr>
          <w:sz w:val="18"/>
          <w:szCs w:val="18"/>
        </w:rPr>
      </w:pPr>
    </w:p>
    <w:p w:rsidR="00F0781E" w:rsidRDefault="00F0781E" w:rsidP="00FB6880">
      <w:pPr>
        <w:spacing w:after="0" w:line="240" w:lineRule="auto"/>
        <w:rPr>
          <w:sz w:val="18"/>
          <w:szCs w:val="18"/>
        </w:rPr>
      </w:pPr>
    </w:p>
    <w:p w:rsidR="00F0781E" w:rsidRDefault="00F0781E" w:rsidP="00FB6880">
      <w:pPr>
        <w:spacing w:after="0" w:line="240" w:lineRule="auto"/>
        <w:rPr>
          <w:sz w:val="18"/>
          <w:szCs w:val="18"/>
        </w:rPr>
      </w:pPr>
    </w:p>
    <w:p w:rsidR="00F0781E" w:rsidRDefault="00F0781E" w:rsidP="00FB6880">
      <w:pPr>
        <w:spacing w:after="0" w:line="240" w:lineRule="auto"/>
        <w:rPr>
          <w:sz w:val="18"/>
          <w:szCs w:val="18"/>
        </w:rPr>
      </w:pPr>
    </w:p>
    <w:p w:rsidR="00901C49" w:rsidRPr="00FB6880" w:rsidRDefault="00FB6880" w:rsidP="00FB6880">
      <w:pPr>
        <w:spacing w:after="0" w:line="240" w:lineRule="auto"/>
        <w:rPr>
          <w:sz w:val="18"/>
          <w:szCs w:val="18"/>
        </w:rPr>
      </w:pPr>
      <w:r w:rsidRPr="00FB6880">
        <w:rPr>
          <w:sz w:val="18"/>
          <w:szCs w:val="18"/>
        </w:rPr>
        <w:t xml:space="preserve">Reference: </w:t>
      </w:r>
      <w:r w:rsidR="006C0984">
        <w:rPr>
          <w:sz w:val="18"/>
          <w:szCs w:val="18"/>
        </w:rPr>
        <w:t xml:space="preserve">  </w:t>
      </w:r>
      <w:r w:rsidRPr="00FB6880">
        <w:rPr>
          <w:sz w:val="18"/>
          <w:szCs w:val="18"/>
        </w:rPr>
        <w:t>http://en.wikipedia.org/wiki/Mind_map</w:t>
      </w:r>
    </w:p>
    <w:p w:rsidR="00901C49" w:rsidRPr="00FB6880" w:rsidRDefault="00901C49" w:rsidP="00901C49">
      <w:pPr>
        <w:spacing w:after="0" w:line="240" w:lineRule="auto"/>
        <w:jc w:val="center"/>
        <w:rPr>
          <w:b/>
          <w:i/>
          <w:sz w:val="18"/>
          <w:szCs w:val="18"/>
        </w:rPr>
      </w:pPr>
    </w:p>
    <w:p w:rsidR="00901C49" w:rsidRDefault="00901C49" w:rsidP="00901C49">
      <w:pPr>
        <w:spacing w:after="0" w:line="240" w:lineRule="auto"/>
        <w:jc w:val="center"/>
        <w:rPr>
          <w:b/>
          <w:i/>
        </w:rPr>
      </w:pPr>
    </w:p>
    <w:p w:rsidR="00901C49" w:rsidRDefault="00901C49" w:rsidP="00901C49">
      <w:pPr>
        <w:spacing w:after="0" w:line="240" w:lineRule="auto"/>
        <w:jc w:val="center"/>
        <w:rPr>
          <w:b/>
          <w:i/>
        </w:rPr>
      </w:pPr>
    </w:p>
    <w:p w:rsidR="00901C49" w:rsidRDefault="00901C49" w:rsidP="00901C49">
      <w:pPr>
        <w:spacing w:after="0" w:line="240" w:lineRule="auto"/>
        <w:jc w:val="center"/>
        <w:rPr>
          <w:b/>
          <w:i/>
        </w:rPr>
      </w:pPr>
    </w:p>
    <w:p w:rsidR="00B201AA" w:rsidRDefault="00B201AA" w:rsidP="00901C49">
      <w:pPr>
        <w:spacing w:after="0" w:line="240" w:lineRule="auto"/>
        <w:jc w:val="center"/>
        <w:rPr>
          <w:b/>
          <w:i/>
        </w:rPr>
      </w:pPr>
    </w:p>
    <w:p w:rsidR="00B201AA" w:rsidRDefault="00B201AA" w:rsidP="00901C49">
      <w:pPr>
        <w:spacing w:after="0" w:line="240" w:lineRule="auto"/>
        <w:jc w:val="center"/>
        <w:rPr>
          <w:b/>
          <w:i/>
        </w:rPr>
      </w:pPr>
    </w:p>
    <w:p w:rsidR="00901C49" w:rsidRDefault="00945C8C" w:rsidP="00901C49">
      <w:pPr>
        <w:spacing w:after="0" w:line="240" w:lineRule="auto"/>
        <w:jc w:val="center"/>
        <w:rPr>
          <w:b/>
          <w:i/>
        </w:rPr>
      </w:pPr>
      <w:r>
        <w:rPr>
          <w:b/>
          <w:i/>
          <w:noProof/>
        </w:rPr>
        <w:pict>
          <v:group id="_x0000_s1032" editas="radial" style="position:absolute;left:0;text-align:left;margin-left:-.7pt;margin-top:-8.25pt;width:473.2pt;height:348.75pt;z-index:251682304;mso-position-horizontal-relative:margin;mso-position-vertical-relative:margin" coordorigin="3838,1236" coordsize="7802,5734">
            <o:lock v:ext="edit" aspectratio="t"/>
            <o:diagram v:ext="edit" dgmstyle="0" dgmscalex="39748" dgmscaley="39862" dgmfontsize="7" constrainbounds="4920,1310,10554,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838;top:1236;width:7802;height:5734" o:preferrelative="f">
              <v:fill o:detectmouseclick="t"/>
              <v:path o:extrusionok="t" o:connecttype="none"/>
              <o:lock v:ext="edit" text="t"/>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4" type="#_x0000_t72" style="position:absolute;left:4283;top:1236;width:1642;height:870" filled="f" fillcolor="#daeef3" strokecolor="#00b050">
              <v:textbox style="mso-next-textbox:#_x0000_s1034">
                <w:txbxContent>
                  <w:p w:rsidR="00901C49" w:rsidRPr="00964971" w:rsidRDefault="00901C49" w:rsidP="00901C49">
                    <w:pPr>
                      <w:rPr>
                        <w:rFonts w:ascii="Times New Roman" w:hAnsi="Times New Roman"/>
                        <w:sz w:val="16"/>
                        <w:szCs w:val="16"/>
                      </w:rPr>
                    </w:pPr>
                    <w:r w:rsidRPr="00964971">
                      <w:rPr>
                        <w:rFonts w:ascii="Times New Roman" w:hAnsi="Times New Roman"/>
                        <w:sz w:val="16"/>
                        <w:szCs w:val="16"/>
                      </w:rPr>
                      <w:t xml:space="preserve">   Adult                                     Activities</w:t>
                    </w:r>
                  </w:p>
                </w:txbxContent>
              </v:textbox>
            </v:shape>
            <v:oval id="_x0000_s1035" style="position:absolute;left:8401;top:4826;width:1301;height:562" filled="f" fillcolor="yellow" strokecolor="blue">
              <v:textbox style="mso-next-textbox:#_x0000_s1035">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Connect</w:t>
                    </w:r>
                    <w:r>
                      <w:rPr>
                        <w:rFonts w:ascii="Times New Roman" w:hAnsi="Times New Roman"/>
                        <w:sz w:val="16"/>
                        <w:szCs w:val="16"/>
                      </w:rPr>
                      <w:t xml:space="preserve"> </w:t>
                    </w:r>
                    <w:r w:rsidRPr="00964971">
                      <w:rPr>
                        <w:rFonts w:ascii="Times New Roman" w:hAnsi="Times New Roman"/>
                        <w:sz w:val="16"/>
                        <w:szCs w:val="16"/>
                      </w:rPr>
                      <w:t>with Nature</w:t>
                    </w:r>
                  </w:p>
                </w:txbxContent>
              </v:textbox>
            </v:oval>
            <v:oval id="_x0000_s1036" style="position:absolute;left:8301;top:6395;width:1947;height:575" filled="f" fillcolor="#ff9" strokecolor="blue">
              <v:textbox style="mso-next-textbox:#_x0000_s1036">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Triple Bottom Line Mindset</w:t>
                    </w:r>
                  </w:p>
                </w:txbxContent>
              </v:textbox>
            </v:oval>
            <v:oval id="_x0000_s1037" style="position:absolute;left:8401;top:5424;width:1544;height:580" filled="f" fillcolor="#ff9" strokecolor="blue">
              <v:textbox style="mso-next-textbox:#_x0000_s1037">
                <w:txbxContent>
                  <w:p w:rsidR="00901C49" w:rsidRPr="00964971" w:rsidRDefault="00901C49" w:rsidP="00901C49">
                    <w:pPr>
                      <w:spacing w:before="100" w:beforeAutospacing="1"/>
                      <w:jc w:val="center"/>
                      <w:rPr>
                        <w:sz w:val="16"/>
                        <w:szCs w:val="16"/>
                      </w:rPr>
                    </w:pPr>
                    <w:r w:rsidRPr="00964971">
                      <w:rPr>
                        <w:rFonts w:ascii="Times New Roman" w:hAnsi="Times New Roman"/>
                        <w:sz w:val="16"/>
                        <w:szCs w:val="16"/>
                      </w:rPr>
                      <w:t>Strategic Planning</w:t>
                    </w:r>
                  </w:p>
                </w:txbxContent>
              </v:textbox>
            </v:oval>
            <v:oval id="_x0000_s1038" style="position:absolute;left:3852;top:5010;width:1694;height:526" filled="f" fillcolor="#daeef3" strokecolor="blue">
              <v:textbox style="mso-next-textbox:#_x0000_s1038">
                <w:txbxContent>
                  <w:p w:rsidR="00901C49" w:rsidRPr="00964971" w:rsidRDefault="00901C49" w:rsidP="00901C49">
                    <w:pPr>
                      <w:spacing w:before="120"/>
                      <w:jc w:val="center"/>
                      <w:rPr>
                        <w:rFonts w:ascii="Times New Roman" w:hAnsi="Times New Roman"/>
                        <w:sz w:val="16"/>
                        <w:szCs w:val="16"/>
                      </w:rPr>
                    </w:pPr>
                    <w:r w:rsidRPr="00964971">
                      <w:rPr>
                        <w:rFonts w:ascii="Times New Roman" w:hAnsi="Times New Roman"/>
                        <w:sz w:val="16"/>
                        <w:szCs w:val="16"/>
                      </w:rPr>
                      <w:t xml:space="preserve">Transportation </w:t>
                    </w:r>
                  </w:p>
                </w:txbxContent>
              </v:textbox>
            </v:oval>
            <v:oval id="_x0000_s1039" style="position:absolute;left:3838;top:3402;width:1417;height:570" filled="f" fillcolor="#daeef3" strokecolor="blue">
              <v:textbox style="mso-next-textbox:#_x0000_s1039">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Green Space</w:t>
                    </w:r>
                  </w:p>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Recreation</w:t>
                    </w:r>
                  </w:p>
                </w:txbxContent>
              </v:textbox>
            </v:oval>
            <v:oval id="_x0000_s1040" style="position:absolute;left:4479;top:2494;width:1550;height:565" filled="f" fillcolor="#3f3151" strokecolor="blue">
              <v:textbox style="mso-next-textbox:#_x0000_s1040">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Improved Infrastructure</w:t>
                    </w:r>
                  </w:p>
                </w:txbxContent>
              </v:textbox>
            </v:oval>
            <v:oval id="_x0000_s1041" style="position:absolute;left:5255;top:3059;width:1708;height:607" filled="f" fillcolor="#d6e3bc" strokecolor="blue">
              <v:textbox style="mso-next-textbox:#_x0000_s1041">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New/Reformed Businesses</w:t>
                    </w:r>
                  </w:p>
                </w:txbxContent>
              </v:textbox>
            </v:oval>
            <v:oval id="_x0000_s1042" style="position:absolute;left:5546;top:5264;width:1600;height:578" strokecolor="blue">
              <v:textbox style="mso-next-textbox:#_x0000_s1042">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Reuse/Recycle</w:t>
                    </w:r>
                  </w:p>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 xml:space="preserve">Renew </w:t>
                    </w:r>
                  </w:p>
                </w:txbxContent>
              </v:textbox>
            </v:oval>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3" type="#_x0000_t71" style="position:absolute;left:5546;top:1707;width:1509;height:787;rotation:11629809fd" strokecolor="#00b050">
              <v:textbox style="mso-next-textbox:#_x0000_s1043">
                <w:txbxContent>
                  <w:p w:rsidR="00901C49" w:rsidRPr="00964971" w:rsidRDefault="00901C49" w:rsidP="00901C49">
                    <w:pPr>
                      <w:rPr>
                        <w:rFonts w:ascii="Times New Roman" w:hAnsi="Times New Roman"/>
                        <w:sz w:val="16"/>
                        <w:szCs w:val="16"/>
                      </w:rPr>
                    </w:pPr>
                    <w:r>
                      <w:rPr>
                        <w:rFonts w:ascii="Times New Roman" w:hAnsi="Times New Roman"/>
                        <w:sz w:val="16"/>
                        <w:szCs w:val="16"/>
                      </w:rPr>
                      <w:t xml:space="preserve">Local </w:t>
                    </w:r>
                    <w:r w:rsidRPr="00964971">
                      <w:rPr>
                        <w:rFonts w:ascii="Times New Roman" w:hAnsi="Times New Roman"/>
                        <w:sz w:val="16"/>
                        <w:szCs w:val="16"/>
                      </w:rPr>
                      <w:t xml:space="preserve">Foods </w:t>
                    </w:r>
                  </w:p>
                </w:txbxContent>
              </v:textbox>
            </v:shape>
            <v:shape id="_x0000_s1044" type="#_x0000_t71" style="position:absolute;left:4043;top:5690;width:1670;height:1200;rotation:413410fd" strokecolor="#00b050">
              <v:textbox style="mso-next-textbox:#_x0000_s1044">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Energy Use Options</w:t>
                    </w:r>
                  </w:p>
                </w:txbxContent>
              </v:textbox>
            </v:shape>
            <v:oval id="_x0000_s1045" style="position:absolute;left:9587;top:5889;width:1744;height:548" strokecolor="blue">
              <v:textbox style="mso-next-textbox:#_x0000_s1045">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Networking</w:t>
                    </w:r>
                  </w:p>
                  <w:p w:rsidR="00901C49" w:rsidRPr="0034224A" w:rsidRDefault="00901C49" w:rsidP="00901C49">
                    <w:pPr>
                      <w:jc w:val="center"/>
                      <w:rPr>
                        <w:rFonts w:ascii="Times New Roman" w:hAnsi="Times New Roman"/>
                      </w:rPr>
                    </w:pPr>
                    <w:r w:rsidRPr="00964971">
                      <w:rPr>
                        <w:rFonts w:ascii="Times New Roman" w:hAnsi="Times New Roman"/>
                        <w:sz w:val="16"/>
                        <w:szCs w:val="16"/>
                      </w:rPr>
                      <w:t>Internal/External</w:t>
                    </w:r>
                  </w:p>
                </w:txbxContent>
              </v:textbox>
            </v:oval>
            <v:shape id="_x0000_s1046" type="#_x0000_t71" style="position:absolute;left:8007;top:1236;width:1555;height:990" strokecolor="#00b050">
              <v:textbox style="mso-next-textbox:#_x0000_s1046">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Youth Activities</w:t>
                    </w:r>
                  </w:p>
                </w:txbxContent>
              </v:textbox>
            </v:shape>
            <v:oval id="_x0000_s1047" style="position:absolute;left:9067;top:2683;width:2120;height:442" strokecolor="blue">
              <v:textbox style="mso-next-textbox:#_x0000_s1047">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Community Resources</w:t>
                    </w:r>
                  </w:p>
                </w:txbxContent>
              </v:textbox>
            </v:oval>
            <v:rect id="_x0000_s1048" style="position:absolute;left:8687;top:2270;width:809;height:330" strokecolor="#7030a0">
              <v:textbox style="mso-next-textbox:#_x0000_s1048">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Jobs</w:t>
                    </w:r>
                  </w:p>
                </w:txbxContent>
              </v:textbox>
            </v:rect>
            <v:rect id="_x0000_s1049" style="position:absolute;left:10557;top:3329;width:939;height:322" strokecolor="#7030a0">
              <v:textbox style="mso-next-textbox:#_x0000_s1049">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Medical</w:t>
                    </w:r>
                  </w:p>
                </w:txbxContent>
              </v:textbox>
            </v:rect>
            <v:rect id="_x0000_s1050" style="position:absolute;left:8903;top:3329;width:799;height:300" strokecolor="#7030a0">
              <v:textbox style="mso-next-textbox:#_x0000_s1050">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Daycare</w:t>
                    </w:r>
                  </w:p>
                </w:txbxContent>
              </v:textbox>
            </v:rect>
            <v:oval id="_x0000_s1051" style="position:absolute;left:9887;top:4826;width:1444;height:562" strokecolor="blue">
              <v:textbox style="mso-next-textbox:#_x0000_s1051">
                <w:txbxContent>
                  <w:p w:rsidR="00901C49" w:rsidRPr="00964971" w:rsidRDefault="00901C49" w:rsidP="00901C49">
                    <w:pPr>
                      <w:spacing w:before="100" w:beforeAutospacing="1"/>
                      <w:jc w:val="center"/>
                      <w:rPr>
                        <w:rFonts w:ascii="Times New Roman" w:hAnsi="Times New Roman"/>
                        <w:sz w:val="16"/>
                        <w:szCs w:val="16"/>
                      </w:rPr>
                    </w:pPr>
                    <w:r w:rsidRPr="00964971">
                      <w:rPr>
                        <w:rFonts w:ascii="Times New Roman" w:hAnsi="Times New Roman"/>
                        <w:sz w:val="16"/>
                        <w:szCs w:val="16"/>
                      </w:rPr>
                      <w:t>Parental Involvement</w:t>
                    </w:r>
                  </w:p>
                </w:txbxContent>
              </v:textbox>
            </v:oval>
            <v:oval id="_x0000_s1052" style="position:absolute;left:6649;top:3402;width:1920;height:1923" fillcolor="yellow"/>
            <v:oval id="_x0000_s1053" style="position:absolute;left:6874;top:3629;width:1527;height:1527">
              <v:textbox style="mso-next-textbox:#_x0000_s1053">
                <w:txbxContent>
                  <w:p w:rsidR="00901C49" w:rsidRPr="00964971" w:rsidRDefault="00901C49" w:rsidP="00901C49">
                    <w:pPr>
                      <w:spacing w:before="240"/>
                      <w:jc w:val="center"/>
                      <w:rPr>
                        <w:rFonts w:ascii="Times New Roman" w:hAnsi="Times New Roman"/>
                        <w:b/>
                        <w:sz w:val="20"/>
                        <w:szCs w:val="20"/>
                      </w:rPr>
                    </w:pPr>
                    <w:r w:rsidRPr="00964971">
                      <w:rPr>
                        <w:rFonts w:ascii="Times New Roman" w:hAnsi="Times New Roman"/>
                        <w:b/>
                        <w:sz w:val="20"/>
                        <w:szCs w:val="20"/>
                      </w:rPr>
                      <w:t>Community Vitality</w:t>
                    </w:r>
                  </w:p>
                </w:txbxContent>
              </v:textbox>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4" type="#_x0000_t144" style="position:absolute;left:7146;top:3540;width:967;height:386" fillcolor="black">
              <v:shadow color="#868686"/>
              <v:textpath style="font-family:&quot;Times New Roman&quot;;font-size:10pt" fitshape="t" trim="t" string="Sustainability"/>
            </v:shape>
            <v:oval id="_x0000_s1055" style="position:absolute;left:7066;top:1776;width:1102;height:1100" strokecolor="red">
              <v:textbox style="mso-next-textbox:#_x0000_s1055">
                <w:txbxContent>
                  <w:p w:rsidR="00901C49" w:rsidRDefault="00901C49" w:rsidP="00901C49">
                    <w:pPr>
                      <w:ind w:left="-90" w:right="-103"/>
                      <w:jc w:val="center"/>
                      <w:rPr>
                        <w:rFonts w:ascii="Times New Roman" w:hAnsi="Times New Roman"/>
                        <w:b/>
                        <w:sz w:val="16"/>
                        <w:szCs w:val="16"/>
                      </w:rPr>
                    </w:pPr>
                    <w:r w:rsidRPr="00964971">
                      <w:rPr>
                        <w:rFonts w:ascii="Times New Roman" w:hAnsi="Times New Roman"/>
                        <w:b/>
                        <w:sz w:val="16"/>
                        <w:szCs w:val="16"/>
                      </w:rPr>
                      <w:t>Education</w:t>
                    </w:r>
                  </w:p>
                  <w:p w:rsidR="00901C49" w:rsidRPr="00964971" w:rsidRDefault="00901C49" w:rsidP="00901C49">
                    <w:pPr>
                      <w:ind w:left="-90" w:right="-103"/>
                      <w:jc w:val="center"/>
                      <w:rPr>
                        <w:rFonts w:ascii="Times New Roman" w:hAnsi="Times New Roman"/>
                        <w:b/>
                        <w:sz w:val="16"/>
                        <w:szCs w:val="16"/>
                      </w:rPr>
                    </w:pPr>
                    <w:r>
                      <w:rPr>
                        <w:rFonts w:ascii="Times New Roman" w:hAnsi="Times New Roman"/>
                        <w:b/>
                        <w:sz w:val="16"/>
                        <w:szCs w:val="16"/>
                      </w:rPr>
                      <w:t>Youth/Adult</w:t>
                    </w:r>
                  </w:p>
                  <w:p w:rsidR="00901C49" w:rsidRPr="002B438C" w:rsidRDefault="00901C49" w:rsidP="00901C49">
                    <w:pPr>
                      <w:jc w:val="center"/>
                      <w:rPr>
                        <w:rFonts w:ascii="Times New Roman" w:hAnsi="Times New Roman"/>
                        <w:b/>
                        <w:sz w:val="28"/>
                        <w:szCs w:val="28"/>
                      </w:rPr>
                    </w:pPr>
                  </w:p>
                </w:txbxContent>
              </v:textbox>
            </v:oval>
            <v:oval id="_x0000_s1056" style="position:absolute;left:9220;top:3823;width:1102;height:1102" strokecolor="red">
              <v:textbox style="mso-next-textbox:#_x0000_s1056">
                <w:txbxContent>
                  <w:p w:rsidR="00901C49" w:rsidRPr="00964971" w:rsidRDefault="00901C49" w:rsidP="00901C49">
                    <w:pPr>
                      <w:spacing w:before="120"/>
                      <w:jc w:val="center"/>
                      <w:rPr>
                        <w:rFonts w:ascii="Times New Roman" w:hAnsi="Times New Roman"/>
                        <w:b/>
                        <w:sz w:val="16"/>
                        <w:szCs w:val="16"/>
                      </w:rPr>
                    </w:pPr>
                    <w:r w:rsidRPr="00964971">
                      <w:rPr>
                        <w:rFonts w:ascii="Times New Roman" w:hAnsi="Times New Roman"/>
                        <w:b/>
                        <w:sz w:val="16"/>
                        <w:szCs w:val="16"/>
                      </w:rPr>
                      <w:t>Strong &amp; Resilient Families</w:t>
                    </w:r>
                  </w:p>
                </w:txbxContent>
              </v:textbox>
            </v:oval>
            <v:oval id="_x0000_s1057" style="position:absolute;left:7066;top:5842;width:1102;height:1102" strokecolor="red">
              <v:textbox style="mso-next-textbox:#_x0000_s1057">
                <w:txbxContent>
                  <w:p w:rsidR="00901C49" w:rsidRDefault="00901C49" w:rsidP="00901C49">
                    <w:pPr>
                      <w:spacing w:before="60"/>
                      <w:jc w:val="center"/>
                      <w:rPr>
                        <w:rFonts w:ascii="Times New Roman" w:hAnsi="Times New Roman"/>
                        <w:b/>
                        <w:sz w:val="16"/>
                        <w:szCs w:val="16"/>
                      </w:rPr>
                    </w:pPr>
                    <w:r w:rsidRPr="00964971">
                      <w:rPr>
                        <w:rFonts w:ascii="Times New Roman" w:hAnsi="Times New Roman"/>
                        <w:b/>
                        <w:sz w:val="16"/>
                        <w:szCs w:val="16"/>
                      </w:rPr>
                      <w:t>Visionary Leaders</w:t>
                    </w:r>
                  </w:p>
                  <w:p w:rsidR="00901C49" w:rsidRPr="00964971" w:rsidRDefault="00901C49" w:rsidP="00901C49">
                    <w:pPr>
                      <w:spacing w:before="60"/>
                      <w:jc w:val="center"/>
                      <w:rPr>
                        <w:rFonts w:ascii="Times New Roman" w:hAnsi="Times New Roman"/>
                        <w:b/>
                        <w:sz w:val="16"/>
                        <w:szCs w:val="16"/>
                      </w:rPr>
                    </w:pPr>
                  </w:p>
                </w:txbxContent>
              </v:textbox>
            </v:oval>
            <v:oval id="_x0000_s1058" style="position:absolute;left:4902;top:3823;width:1102;height:1102" strokecolor="red">
              <v:textbox style="mso-next-textbox:#_x0000_s1058">
                <w:txbxContent>
                  <w:p w:rsidR="00901C49" w:rsidRPr="00964971" w:rsidRDefault="00901C49" w:rsidP="00901C49">
                    <w:pPr>
                      <w:jc w:val="center"/>
                      <w:rPr>
                        <w:rFonts w:ascii="Times New Roman" w:hAnsi="Times New Roman"/>
                        <w:b/>
                        <w:sz w:val="16"/>
                        <w:szCs w:val="16"/>
                      </w:rPr>
                    </w:pPr>
                    <w:r w:rsidRPr="00964971">
                      <w:rPr>
                        <w:rFonts w:ascii="Times New Roman" w:hAnsi="Times New Roman"/>
                        <w:b/>
                        <w:sz w:val="16"/>
                        <w:szCs w:val="16"/>
                      </w:rPr>
                      <w:t>Economic Growth</w:t>
                    </w:r>
                  </w:p>
                </w:txbxContent>
              </v:textbox>
            </v:oval>
            <v:shapetype id="_x0000_t32" coordsize="21600,21600" o:spt="32" o:oned="t" path="m,l21600,21600e" filled="f">
              <v:path arrowok="t" fillok="f" o:connecttype="none"/>
              <o:lock v:ext="edit" shapetype="t"/>
            </v:shapetype>
            <v:shape id="_x0000_s1059" type="#_x0000_t32" style="position:absolute;left:9381;top:4764;width:1;height:1" o:connectortype="straight"/>
            <v:shape id="_x0000_s1060" type="#_x0000_t32" style="position:absolute;left:10247;top:6042;width:1;height:1" o:connectortype="straight"/>
            <v:rect id="_x0000_s1061" style="position:absolute;left:10557;top:2237;width:899;height:377" strokecolor="#7030a0">
              <v:textbox style="mso-next-textbox:#_x0000_s1061">
                <w:txbxContent>
                  <w:p w:rsidR="00901C49" w:rsidRPr="00964971" w:rsidRDefault="00901C49" w:rsidP="00901C49">
                    <w:pPr>
                      <w:jc w:val="center"/>
                      <w:rPr>
                        <w:rFonts w:ascii="Times New Roman" w:hAnsi="Times New Roman"/>
                        <w:sz w:val="16"/>
                        <w:szCs w:val="16"/>
                      </w:rPr>
                    </w:pPr>
                    <w:r w:rsidRPr="00964971">
                      <w:rPr>
                        <w:rFonts w:ascii="Times New Roman" w:hAnsi="Times New Roman"/>
                        <w:sz w:val="16"/>
                        <w:szCs w:val="16"/>
                      </w:rPr>
                      <w:t>Housing</w:t>
                    </w:r>
                  </w:p>
                </w:txbxContent>
              </v:textbox>
            </v:rect>
            <v:shape id="_x0000_s1062" type="#_x0000_t32" style="position:absolute;left:7616;top:2876;width:1;height:526;flip:y" o:connectortype="straight" strokeweight="2.25pt"/>
            <v:shape id="_x0000_s1063" type="#_x0000_t32" style="position:absolute;left:6004;top:4362;width:648;height:1;flip:y" o:connectortype="straight" strokeweight="2.25pt"/>
            <v:shape id="_x0000_s1064" type="#_x0000_t32" style="position:absolute;left:8572;top:4363;width:648;height:1;flip:x" o:connectortype="straight" strokeweight="2.25pt"/>
            <v:shape id="_x0000_s1065" type="#_x0000_t32" style="position:absolute;left:7617;top:5325;width:1;height:526;flip:x y" o:connectortype="straight" strokeweight="2.25pt"/>
            <v:shape id="_x0000_s1066" type="#_x0000_t32" style="position:absolute;left:8006;top:5919;width:621;height:84;flip:y" o:connectortype="straight"/>
            <v:shape id="_x0000_s1067" type="#_x0000_t32" style="position:absolute;left:8006;top:6783;width:580;height:103" o:connectortype="straight"/>
            <v:shape id="_x0000_s1068" type="#_x0000_t32" style="position:absolute;left:8168;top:6164;width:1419;height:229;flip:y" o:connectortype="straight"/>
            <v:shape id="_x0000_s1069" type="#_x0000_t32" style="position:absolute;left:10322;top:4374;width:288;height:452" o:connectortype="straight"/>
            <v:shape id="_x0000_s1070" type="#_x0000_t32" style="position:absolute;left:9051;top:4374;width:169;height:452;flip:y" o:connectortype="straight"/>
            <v:shape id="_x0000_s1071" type="#_x0000_t32" style="position:absolute;left:10877;top:3060;width:150;height:269" o:connectortype="straight"/>
            <v:shape id="_x0000_s1072" type="#_x0000_t32" style="position:absolute;left:10877;top:2614;width:130;height:134;flip:y" o:connectortype="straight"/>
            <v:shape id="_x0000_s1073" type="#_x0000_t32" style="position:absolute;left:9303;top:3060;width:75;height:269;flip:x" o:connectortype="straight"/>
            <v:shape id="_x0000_s1074" type="#_x0000_t32" style="position:absolute;left:9092;top:2600;width:286;height:148;flip:x y" o:connectortype="straight"/>
            <v:shape id="_x0000_s1075" type="#_x0000_t32" style="position:absolute;left:7617;top:1631;width:390;height:145;flip:y" o:connectortype="straight"/>
            <v:shape id="_x0000_s1076" style="position:absolute;left:8257;top:2060;width:578;height:2766" coordsize="1156,5418" path="m1156,5418c667,3919,178,2421,89,1518,,615,535,253,625,e" filled="f">
              <v:path arrowok="t"/>
            </v:shape>
            <v:shape id="_x0000_s1077" type="#_x0000_t32" style="position:absolute;left:6058;top:2505;width:51;height:554" o:connectortype="straight"/>
            <v:shape id="_x0000_s1078" type="#_x0000_t32" style="position:absolute;left:5166;top:1995;width:377;height:48" o:connectortype="straight"/>
            <v:shape id="_x0000_s1079" type="#_x0000_t32" style="position:absolute;left:5925;top:1503;width:1692;height:273" o:connectortype="straight"/>
            <v:shape id="_x0000_s1080" type="#_x0000_t32" style="position:absolute;left:5842;top:3666;width:267;height:318;flip:y" o:connectortype="straight"/>
            <v:shape id="_x0000_s1081" type="#_x0000_t32" style="position:absolute;left:5842;top:4764;width:505;height:500" o:connectortype="straight"/>
            <v:shape id="_x0000_s1082" type="#_x0000_t32" style="position:absolute;left:4699;top:4764;width:365;height:246;flip:x" o:connectortype="straight"/>
            <v:shape id="_x0000_s1083" type="#_x0000_t32" style="position:absolute;left:4547;top:3972;width:355;height:402;flip:x y" o:connectortype="straight"/>
            <v:shape id="_x0000_s1084" type="#_x0000_t32" style="position:absolute;left:4706;top:2976;width:747;height:847;flip:x y" o:connectortype="straight"/>
            <v:shape id="_x0000_s1085" type="#_x0000_t32" style="position:absolute;left:4634;top:6866;width:1;height:1" o:connectortype="straight"/>
            <v:shape id="_x0000_s1086" type="#_x0000_t32" style="position:absolute;left:5230;top:5459;width:68;height:266;flip:y" o:connectortype="straight"/>
            <v:shape id="_x0000_s1087" type="#_x0000_t32" style="position:absolute;left:5692;top:6393;width:1374;height:126;flip:y" o:connectortype="straight"/>
            <v:shape id="_x0000_s1088" type="#_x0000_t32" style="position:absolute;left:6347;top:3644;width:3;height:1620;flip:y" o:connectortype="straight"/>
            <v:shape id="_x0000_s1089" type="#_x0000_t32" style="position:absolute;left:9771;top:3125;width:356;height:698;flip:x" o:connectortype="straight"/>
            <v:shape id="_x0000_s1090" type="#_x0000_t32" style="position:absolute;left:9719;top:5919;width:124;height:51;flip:x y" o:connectortype="straight"/>
            <v:shape id="_x0000_s1091" type="#_x0000_t32" style="position:absolute;left:9587;top:6164;width:1;height:1" o:connectortype="straight"/>
            <v:shape id="_x0000_s1092" type="#_x0000_t32" style="position:absolute;left:9843;top:6357;width:1;height:1" o:connectortype="straight"/>
            <v:shape id="_x0000_s1093" type="#_x0000_t32" style="position:absolute;left:9843;top:6357;width:1;height:1" o:connectortype="straight"/>
            <v:shape id="_x0000_s1094" type="#_x0000_t32" style="position:absolute;left:7826;top:3346;width:1;height:1" o:connectortype="straight"/>
            <v:shape id="_x0000_s1095" style="position:absolute;left:6538;top:2313;width:2426;height:2513" coordsize="4997,5112" path="m4997,5112c4919,4246,4841,3381,4444,2792,4047,2203,3292,1860,2614,1578,1936,1296,748,1361,374,1098,,835,369,169,368,e" filled="f">
              <v:path arrowok="t"/>
            </v:shape>
            <v:shape id="_x0000_s1096" style="position:absolute;left:6874;top:2060;width:1476;height:897" coordsize="2869,1834" path="m89,644c44,810,,977,89,1148v89,171,335,410,534,524c822,1786,1037,1834,1281,1834v244,,575,-8,806,-162c2318,1518,2535,1187,2665,908,2795,629,2832,314,2869,e" filled="f">
              <v:path arrowok="t"/>
            </v:shape>
            <v:shape id="_x0000_s1097" type="#_x0000_t32" style="position:absolute;left:10248;top:6437;width:211;height:246;flip:y" o:connectortype="straight"/>
            <w10:wrap type="square" anchorx="margin" anchory="margin"/>
          </v:group>
        </w:pict>
      </w:r>
    </w:p>
    <w:p w:rsidR="00901C49" w:rsidRDefault="00901C49" w:rsidP="00901C49">
      <w:pPr>
        <w:spacing w:after="0" w:line="240" w:lineRule="auto"/>
        <w:jc w:val="center"/>
        <w:rPr>
          <w:b/>
          <w:i/>
        </w:rPr>
      </w:pPr>
    </w:p>
    <w:p w:rsidR="00901C49" w:rsidRDefault="00901C49" w:rsidP="00901C49">
      <w:pPr>
        <w:spacing w:after="0" w:line="240" w:lineRule="auto"/>
        <w:jc w:val="center"/>
        <w:rPr>
          <w:b/>
          <w:i/>
        </w:rPr>
      </w:pPr>
    </w:p>
    <w:p w:rsidR="00901C49" w:rsidRDefault="00901C49" w:rsidP="00901C49">
      <w:pPr>
        <w:spacing w:after="0" w:line="240" w:lineRule="auto"/>
        <w:jc w:val="center"/>
        <w:rPr>
          <w:b/>
          <w:i/>
        </w:rPr>
      </w:pPr>
    </w:p>
    <w:p w:rsidR="00901C49" w:rsidRDefault="00901C49" w:rsidP="00901C49">
      <w:pPr>
        <w:spacing w:after="0" w:line="240" w:lineRule="auto"/>
        <w:jc w:val="center"/>
        <w:rPr>
          <w:b/>
          <w:i/>
        </w:rPr>
      </w:pPr>
    </w:p>
    <w:p w:rsidR="00901C49" w:rsidRDefault="00901C49" w:rsidP="00901C49"/>
    <w:p w:rsidR="00853760" w:rsidRDefault="00853760" w:rsidP="00AD2ACB"/>
    <w:p w:rsidR="00853760" w:rsidRDefault="00853760" w:rsidP="00AD2ACB"/>
    <w:p w:rsidR="00FB6880" w:rsidRDefault="00FB6880" w:rsidP="00AD2ACB"/>
    <w:p w:rsidR="00FB6880" w:rsidRDefault="00FB6880" w:rsidP="00AD2ACB"/>
    <w:p w:rsidR="00FB6880" w:rsidRDefault="00FB6880" w:rsidP="00AD2ACB"/>
    <w:p w:rsidR="00FB6880" w:rsidRDefault="00FB6880" w:rsidP="00FB6880">
      <w:pPr>
        <w:rPr>
          <w:b/>
          <w:i/>
          <w:sz w:val="28"/>
          <w:szCs w:val="28"/>
        </w:rPr>
      </w:pPr>
      <w:r w:rsidRPr="00F065F7">
        <w:rPr>
          <w:rFonts w:eastAsia="Times New Roman" w:cs="Tahoma"/>
          <w:b/>
          <w:bCs/>
          <w:noProof/>
          <w:color w:val="000000"/>
          <w:sz w:val="24"/>
          <w:szCs w:val="24"/>
        </w:rPr>
        <w:lastRenderedPageBreak/>
        <w:drawing>
          <wp:inline distT="0" distB="0" distL="0" distR="0">
            <wp:extent cx="1218085" cy="809625"/>
            <wp:effectExtent l="19050" t="0" r="1115" b="0"/>
            <wp:docPr id="6" name="Picture 7" descr="cid:6__=09BBFD02DFE32C838f9e8a93df938690@unl.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__=09BBFD02DFE32C838f9e8a93df938690@unl.edu"/>
                    <pic:cNvPicPr>
                      <a:picLocks noChangeAspect="1" noChangeArrowheads="1"/>
                    </pic:cNvPicPr>
                  </pic:nvPicPr>
                  <pic:blipFill>
                    <a:blip r:embed="rId9" r:link="rId10" cstate="print"/>
                    <a:srcRect/>
                    <a:stretch>
                      <a:fillRect/>
                    </a:stretch>
                  </pic:blipFill>
                  <pic:spPr bwMode="auto">
                    <a:xfrm>
                      <a:off x="0" y="0"/>
                      <a:ext cx="1223433" cy="813180"/>
                    </a:xfrm>
                    <a:prstGeom prst="rect">
                      <a:avLst/>
                    </a:prstGeom>
                    <a:noFill/>
                    <a:ln w="9525">
                      <a:noFill/>
                      <a:miter lim="800000"/>
                      <a:headEnd/>
                      <a:tailEnd/>
                    </a:ln>
                  </pic:spPr>
                </pic:pic>
              </a:graphicData>
            </a:graphic>
          </wp:inline>
        </w:drawing>
      </w:r>
    </w:p>
    <w:p w:rsidR="00FB6880" w:rsidRPr="00073E2E" w:rsidRDefault="00FB6880" w:rsidP="00FB6880">
      <w:pPr>
        <w:jc w:val="center"/>
        <w:rPr>
          <w:b/>
          <w:i/>
          <w:sz w:val="28"/>
          <w:szCs w:val="28"/>
        </w:rPr>
      </w:pPr>
      <w:r w:rsidRPr="00073E2E">
        <w:rPr>
          <w:b/>
          <w:i/>
          <w:sz w:val="28"/>
          <w:szCs w:val="28"/>
        </w:rPr>
        <w:t xml:space="preserve">To </w:t>
      </w:r>
      <w:r>
        <w:rPr>
          <w:b/>
          <w:i/>
          <w:sz w:val="28"/>
          <w:szCs w:val="28"/>
        </w:rPr>
        <w:t>Help Categorize/Prioritize: Fishbone Diagram</w:t>
      </w:r>
    </w:p>
    <w:p w:rsidR="00FB6880" w:rsidRDefault="00FB6880" w:rsidP="00FB6880">
      <w:pPr>
        <w:spacing w:after="0" w:line="240" w:lineRule="auto"/>
        <w:jc w:val="center"/>
        <w:rPr>
          <w:b/>
          <w:i/>
        </w:rPr>
      </w:pPr>
    </w:p>
    <w:p w:rsidR="008D64B0" w:rsidRPr="008D64B0" w:rsidRDefault="008D64B0" w:rsidP="008D64B0">
      <w:pPr>
        <w:rPr>
          <w:sz w:val="24"/>
          <w:szCs w:val="24"/>
        </w:rPr>
      </w:pPr>
      <w:r w:rsidRPr="008D64B0">
        <w:rPr>
          <w:sz w:val="24"/>
          <w:szCs w:val="24"/>
        </w:rPr>
        <w:t>The fishbone diagram is very similar to the mind mapping technique.  The difference is that the fishbone diagram is best used when a group focuses on identifying possible causes of a problem/issue.  It is a visual way to identify the components of an issue or problem.</w:t>
      </w:r>
    </w:p>
    <w:p w:rsidR="00B201AA" w:rsidRDefault="008D64B0" w:rsidP="00B201AA">
      <w:pPr>
        <w:spacing w:after="0" w:line="240" w:lineRule="auto"/>
        <w:rPr>
          <w:sz w:val="24"/>
          <w:szCs w:val="24"/>
        </w:rPr>
      </w:pPr>
      <w:r w:rsidRPr="008D64B0">
        <w:rPr>
          <w:sz w:val="24"/>
          <w:szCs w:val="24"/>
        </w:rPr>
        <w:t>Tools Needed:  In advance</w:t>
      </w:r>
      <w:r w:rsidR="00B201AA">
        <w:rPr>
          <w:sz w:val="24"/>
          <w:szCs w:val="24"/>
        </w:rPr>
        <w:t xml:space="preserve">, </w:t>
      </w:r>
      <w:r w:rsidRPr="008D64B0">
        <w:rPr>
          <w:sz w:val="24"/>
          <w:szCs w:val="24"/>
        </w:rPr>
        <w:t xml:space="preserve">tape large sheets of paper to a large wall.  Easel paper or rolls of </w:t>
      </w:r>
      <w:r w:rsidR="00B201AA">
        <w:rPr>
          <w:sz w:val="24"/>
          <w:szCs w:val="24"/>
        </w:rPr>
        <w:t xml:space="preserve">     </w:t>
      </w:r>
    </w:p>
    <w:p w:rsidR="008D64B0" w:rsidRPr="008D64B0" w:rsidRDefault="00B201AA" w:rsidP="00B201AA">
      <w:pPr>
        <w:spacing w:line="240" w:lineRule="auto"/>
        <w:rPr>
          <w:sz w:val="24"/>
          <w:szCs w:val="24"/>
        </w:rPr>
      </w:pPr>
      <w:r>
        <w:rPr>
          <w:sz w:val="24"/>
          <w:szCs w:val="24"/>
        </w:rPr>
        <w:t xml:space="preserve">                            newsprint should </w:t>
      </w:r>
      <w:r w:rsidR="008D64B0" w:rsidRPr="008D64B0">
        <w:rPr>
          <w:sz w:val="24"/>
          <w:szCs w:val="24"/>
        </w:rPr>
        <w:t>cover a 6-by-10-foot section of the wall.</w:t>
      </w:r>
    </w:p>
    <w:p w:rsidR="008D64B0" w:rsidRPr="008D64B0" w:rsidRDefault="008D64B0" w:rsidP="008D64B0">
      <w:pPr>
        <w:pStyle w:val="ListParagraph"/>
        <w:numPr>
          <w:ilvl w:val="0"/>
          <w:numId w:val="21"/>
        </w:numPr>
        <w:spacing w:after="0" w:line="240" w:lineRule="auto"/>
        <w:rPr>
          <w:sz w:val="24"/>
          <w:szCs w:val="24"/>
        </w:rPr>
      </w:pPr>
      <w:r w:rsidRPr="008D64B0">
        <w:rPr>
          <w:sz w:val="24"/>
          <w:szCs w:val="24"/>
        </w:rPr>
        <w:t>First, draw a rectangle (or any shape) on the right edge (and in the center from top to bottom) of a large sheet of paper.  In that shape, write the name of the problem or issue.</w:t>
      </w:r>
    </w:p>
    <w:p w:rsidR="008D64B0" w:rsidRPr="008D64B0" w:rsidRDefault="008D64B0" w:rsidP="008D64B0">
      <w:pPr>
        <w:pStyle w:val="ListParagraph"/>
        <w:numPr>
          <w:ilvl w:val="0"/>
          <w:numId w:val="21"/>
        </w:numPr>
        <w:spacing w:after="0" w:line="240" w:lineRule="auto"/>
        <w:rPr>
          <w:sz w:val="24"/>
          <w:szCs w:val="24"/>
        </w:rPr>
      </w:pPr>
      <w:r w:rsidRPr="008D64B0">
        <w:rPr>
          <w:sz w:val="24"/>
          <w:szCs w:val="24"/>
        </w:rPr>
        <w:t>Then draw a straight line to the left.</w:t>
      </w:r>
    </w:p>
    <w:p w:rsidR="008D64B0" w:rsidRPr="008D64B0" w:rsidRDefault="008D64B0" w:rsidP="008D64B0">
      <w:pPr>
        <w:pStyle w:val="ListParagraph"/>
        <w:numPr>
          <w:ilvl w:val="0"/>
          <w:numId w:val="21"/>
        </w:numPr>
        <w:spacing w:after="0" w:line="240" w:lineRule="auto"/>
        <w:rPr>
          <w:sz w:val="24"/>
          <w:szCs w:val="24"/>
        </w:rPr>
      </w:pPr>
      <w:r w:rsidRPr="008D64B0">
        <w:rPr>
          <w:sz w:val="24"/>
          <w:szCs w:val="24"/>
        </w:rPr>
        <w:t>Next, place angled lines up from the straight line. These will represent bones similar to the backbone of a fish.  On each of the lines, write a cause of the problem. Then you can write more specific details about causes on that particular bone of the spine.  The entire diagram looks like a skeleton of a fish (see below).</w:t>
      </w:r>
    </w:p>
    <w:p w:rsidR="008D64B0" w:rsidRPr="005B6F32" w:rsidRDefault="008D64B0" w:rsidP="008D64B0">
      <w:pPr>
        <w:spacing w:after="0" w:line="240" w:lineRule="auto"/>
      </w:pPr>
    </w:p>
    <w:p w:rsidR="008D64B0" w:rsidRPr="008D64B0" w:rsidRDefault="008D64B0" w:rsidP="008D64B0">
      <w:pPr>
        <w:rPr>
          <w:i/>
          <w:sz w:val="18"/>
          <w:szCs w:val="18"/>
        </w:rPr>
      </w:pPr>
      <w:r w:rsidRPr="008D64B0">
        <w:rPr>
          <w:sz w:val="18"/>
          <w:szCs w:val="18"/>
        </w:rPr>
        <w:t xml:space="preserve">Reference: </w:t>
      </w:r>
      <w:r w:rsidR="00B201AA">
        <w:rPr>
          <w:sz w:val="18"/>
          <w:szCs w:val="18"/>
        </w:rPr>
        <w:t xml:space="preserve">  </w:t>
      </w:r>
      <w:hyperlink r:id="rId11" w:history="1">
        <w:r w:rsidRPr="008D64B0">
          <w:rPr>
            <w:rStyle w:val="Hyperlink"/>
            <w:sz w:val="18"/>
            <w:szCs w:val="18"/>
          </w:rPr>
          <w:t>http://www.lpg.fsu.edu/charting/InstructionalStrategies/howto-tactics/ht-k5sfish.asp</w:t>
        </w:r>
      </w:hyperlink>
    </w:p>
    <w:p w:rsidR="007F4B77" w:rsidRDefault="00945C8C" w:rsidP="007F4B77">
      <w:r>
        <w:rPr>
          <w:noProof/>
        </w:rPr>
        <w:pict>
          <v:shapetype id="_x0000_t202" coordsize="21600,21600" o:spt="202" path="m,l,21600r21600,l21600,xe">
            <v:stroke joinstyle="miter"/>
            <v:path gradientshapeok="t" o:connecttype="rect"/>
          </v:shapetype>
          <v:shape id="_x0000_s1155" type="#_x0000_t202" style="position:absolute;margin-left:-8.9pt;margin-top:88.85pt;width:76.1pt;height:33.2pt;z-index:251633152" stroked="f">
            <v:textbox style="mso-next-textbox:#_x0000_s1155">
              <w:txbxContent>
                <w:p w:rsidR="007F4B77" w:rsidRPr="00D56DBC" w:rsidRDefault="007F4B77" w:rsidP="007F4B77">
                  <w:pPr>
                    <w:spacing w:after="0"/>
                    <w:jc w:val="center"/>
                    <w:rPr>
                      <w:sz w:val="20"/>
                      <w:szCs w:val="20"/>
                    </w:rPr>
                  </w:pPr>
                  <w:r w:rsidRPr="00D56DBC">
                    <w:rPr>
                      <w:sz w:val="20"/>
                      <w:szCs w:val="20"/>
                    </w:rPr>
                    <w:t>wa</w:t>
                  </w:r>
                  <w:r>
                    <w:rPr>
                      <w:sz w:val="20"/>
                      <w:szCs w:val="20"/>
                    </w:rPr>
                    <w:t>l</w:t>
                  </w:r>
                  <w:r w:rsidRPr="00D56DBC">
                    <w:rPr>
                      <w:sz w:val="20"/>
                      <w:szCs w:val="20"/>
                    </w:rPr>
                    <w:t>king /bike paths</w:t>
                  </w:r>
                </w:p>
              </w:txbxContent>
            </v:textbox>
          </v:shape>
        </w:pict>
      </w:r>
      <w:r>
        <w:rPr>
          <w:noProof/>
        </w:rPr>
        <w:pict>
          <v:shape id="_x0000_s1165" type="#_x0000_t202" style="position:absolute;margin-left:124.35pt;margin-top:123.7pt;width:76.05pt;height:35.3pt;z-index:251634176" stroked="f">
            <v:textbox style="mso-next-textbox:#_x0000_s1165">
              <w:txbxContent>
                <w:p w:rsidR="007F4B77" w:rsidRPr="00D56DBC" w:rsidRDefault="007F4B77" w:rsidP="007F4B77">
                  <w:pPr>
                    <w:spacing w:after="0"/>
                    <w:jc w:val="center"/>
                    <w:rPr>
                      <w:sz w:val="20"/>
                      <w:szCs w:val="20"/>
                    </w:rPr>
                  </w:pPr>
                  <w:r w:rsidRPr="00D56DBC">
                    <w:rPr>
                      <w:sz w:val="20"/>
                      <w:szCs w:val="20"/>
                    </w:rPr>
                    <w:t>local</w:t>
                  </w:r>
                </w:p>
                <w:p w:rsidR="007F4B77" w:rsidRPr="00D56DBC" w:rsidRDefault="007F4B77" w:rsidP="007F4B77">
                  <w:pPr>
                    <w:spacing w:after="0"/>
                    <w:jc w:val="right"/>
                    <w:rPr>
                      <w:sz w:val="20"/>
                      <w:szCs w:val="20"/>
                    </w:rPr>
                  </w:pPr>
                  <w:r w:rsidRPr="00D56DBC">
                    <w:rPr>
                      <w:sz w:val="20"/>
                      <w:szCs w:val="20"/>
                    </w:rPr>
                    <w:t>stream flows</w:t>
                  </w:r>
                </w:p>
              </w:txbxContent>
            </v:textbox>
          </v:shape>
        </w:pict>
      </w:r>
      <w:r>
        <w:rPr>
          <w:noProof/>
        </w:rPr>
        <w:pict>
          <v:shape id="_x0000_s1173" type="#_x0000_t32" style="position:absolute;margin-left:301.4pt;margin-top:73.2pt;width:22.35pt;height:.05pt;z-index:251636224" o:connectortype="straight">
            <v:stroke endarrow="block"/>
          </v:shape>
        </w:pict>
      </w:r>
      <w:r>
        <w:rPr>
          <w:noProof/>
        </w:rPr>
        <w:pict>
          <v:shape id="_x0000_s1176" type="#_x0000_t32" style="position:absolute;margin-left:319.15pt;margin-top:48pt;width:31.7pt;height:119.25pt;z-index:251637248" o:connectortype="straight">
            <v:stroke endarrow="block"/>
          </v:shape>
        </w:pict>
      </w:r>
      <w:r>
        <w:rPr>
          <w:noProof/>
        </w:rPr>
        <w:pict>
          <v:shape id="_x0000_s1161" type="#_x0000_t32" style="position:absolute;margin-left:177.4pt;margin-top:63.65pt;width:34.95pt;height:.05pt;z-index:251638272" o:connectortype="straight">
            <v:stroke endarrow="block"/>
          </v:shape>
        </w:pict>
      </w:r>
      <w:r>
        <w:rPr>
          <w:noProof/>
        </w:rPr>
        <w:pict>
          <v:shape id="_x0000_s1167" type="#_x0000_t32" style="position:absolute;margin-left:200.4pt;margin-top:140.45pt;width:38.65pt;height:.05pt;z-index:251639296" o:connectortype="straight">
            <v:stroke endarrow="block"/>
          </v:shape>
        </w:pict>
      </w:r>
      <w:r>
        <w:rPr>
          <w:noProof/>
        </w:rPr>
        <w:pict>
          <v:shape id="_x0000_s1166" type="#_x0000_t32" style="position:absolute;margin-left:192.85pt;margin-top:110.05pt;width:36.3pt;height:.05pt;z-index:251640320" o:connectortype="straight">
            <v:stroke endarrow="block"/>
          </v:shape>
        </w:pict>
      </w:r>
      <w:r>
        <w:rPr>
          <w:noProof/>
        </w:rPr>
        <w:pict>
          <v:shape id="_x0000_s1158" type="#_x0000_t32" style="position:absolute;margin-left:75.7pt;margin-top:140.4pt;width:34.05pt;height:.05pt;flip:y;z-index:251641344" o:connectortype="straight">
            <v:stroke endarrow="block"/>
          </v:shape>
        </w:pict>
      </w:r>
      <w:r>
        <w:rPr>
          <w:noProof/>
        </w:rPr>
        <w:pict>
          <v:shape id="_x0000_s1156" type="#_x0000_t32" style="position:absolute;margin-left:67.2pt;margin-top:105.25pt;width:33.75pt;height:.05pt;z-index:251642368" o:connectortype="straight">
            <v:stroke endarrow="block"/>
          </v:shape>
        </w:pict>
      </w:r>
      <w:r>
        <w:rPr>
          <w:noProof/>
        </w:rPr>
        <w:pict>
          <v:shape id="_x0000_s1163" type="#_x0000_t32" style="position:absolute;margin-left:183.2pt;margin-top:84.65pt;width:35.35pt;height:0;z-index:251643392" o:connectortype="straight">
            <v:stroke endarrow="block"/>
          </v:shape>
        </w:pict>
      </w:r>
      <w:r>
        <w:rPr>
          <w:noProof/>
        </w:rPr>
        <w:pict>
          <v:shape id="_x0000_s1181" type="#_x0000_t32" style="position:absolute;margin-left:147.45pt;margin-top:174.65pt;width:26.95pt;height:.05pt;z-index:251644416" o:connectortype="straight">
            <v:stroke endarrow="block"/>
          </v:shape>
        </w:pict>
      </w:r>
      <w:r>
        <w:rPr>
          <w:noProof/>
        </w:rPr>
        <w:pict>
          <v:shape id="_x0000_s1147" type="#_x0000_t202" style="position:absolute;margin-left:39.8pt;margin-top:210.9pt;width:96.95pt;height:18.3pt;z-index:251648512" stroked="f">
            <v:textbox style="mso-next-textbox:#_x0000_s1147">
              <w:txbxContent>
                <w:p w:rsidR="007F4B77" w:rsidRPr="00D56DBC" w:rsidRDefault="007F4B77" w:rsidP="007F4B77">
                  <w:pPr>
                    <w:jc w:val="center"/>
                    <w:rPr>
                      <w:sz w:val="20"/>
                      <w:szCs w:val="20"/>
                    </w:rPr>
                  </w:pPr>
                  <w:r w:rsidRPr="00D56DBC">
                    <w:rPr>
                      <w:sz w:val="20"/>
                      <w:szCs w:val="20"/>
                    </w:rPr>
                    <w:t>grocery stores</w:t>
                  </w:r>
                </w:p>
              </w:txbxContent>
            </v:textbox>
          </v:shape>
        </w:pict>
      </w:r>
      <w:r>
        <w:rPr>
          <w:noProof/>
        </w:rPr>
        <w:pict>
          <v:shape id="_x0000_s1148" type="#_x0000_t202" style="position:absolute;margin-left:67.2pt;margin-top:194.85pt;width:62.9pt;height:23.8pt;z-index:251649536" stroked="f">
            <v:textbox style="mso-next-textbox:#_x0000_s1148">
              <w:txbxContent>
                <w:p w:rsidR="007F4B77" w:rsidRPr="00D56DBC" w:rsidRDefault="007F4B77" w:rsidP="007F4B77">
                  <w:pPr>
                    <w:jc w:val="right"/>
                    <w:rPr>
                      <w:sz w:val="20"/>
                      <w:szCs w:val="20"/>
                    </w:rPr>
                  </w:pPr>
                  <w:r w:rsidRPr="00D56DBC">
                    <w:rPr>
                      <w:sz w:val="20"/>
                      <w:szCs w:val="20"/>
                    </w:rPr>
                    <w:t>cafés</w:t>
                  </w:r>
                </w:p>
              </w:txbxContent>
            </v:textbox>
          </v:shape>
        </w:pict>
      </w:r>
      <w:r>
        <w:rPr>
          <w:noProof/>
        </w:rPr>
        <w:pict>
          <v:shape id="_x0000_s1149" type="#_x0000_t202" style="position:absolute;margin-left:48.25pt;margin-top:180.05pt;width:77.95pt;height:20.15pt;z-index:251650560" stroked="f">
            <v:textbox style="mso-next-textbox:#_x0000_s1149">
              <w:txbxContent>
                <w:p w:rsidR="007F4B77" w:rsidRPr="00D56DBC" w:rsidRDefault="007F4B77" w:rsidP="007F4B77">
                  <w:pPr>
                    <w:jc w:val="right"/>
                    <w:rPr>
                      <w:sz w:val="20"/>
                      <w:szCs w:val="20"/>
                    </w:rPr>
                  </w:pPr>
                  <w:r w:rsidRPr="00D56DBC">
                    <w:rPr>
                      <w:sz w:val="20"/>
                      <w:szCs w:val="20"/>
                    </w:rPr>
                    <w:t>schools</w:t>
                  </w:r>
                </w:p>
              </w:txbxContent>
            </v:textbox>
          </v:shape>
        </w:pict>
      </w:r>
      <w:r>
        <w:rPr>
          <w:noProof/>
        </w:rPr>
        <w:pict>
          <v:shape id="_x0000_s1178" type="#_x0000_t202" style="position:absolute;margin-left:371.85pt;margin-top:135pt;width:96.9pt;height:59.85pt;z-index:251651584">
            <v:textbox style="mso-next-textbox:#_x0000_s1178">
              <w:txbxContent>
                <w:p w:rsidR="007F4B77" w:rsidRDefault="007F4B77" w:rsidP="007F4B77">
                  <w:pPr>
                    <w:spacing w:after="0"/>
                    <w:jc w:val="center"/>
                    <w:rPr>
                      <w:b/>
                      <w:sz w:val="20"/>
                    </w:rPr>
                  </w:pPr>
                  <w:r w:rsidRPr="00317753">
                    <w:rPr>
                      <w:b/>
                      <w:sz w:val="20"/>
                    </w:rPr>
                    <w:t>Effect</w:t>
                  </w:r>
                  <w:r>
                    <w:rPr>
                      <w:b/>
                      <w:sz w:val="20"/>
                    </w:rPr>
                    <w:t>:</w:t>
                  </w:r>
                </w:p>
                <w:p w:rsidR="007F4B77" w:rsidRPr="00825EA2" w:rsidRDefault="007F4B77" w:rsidP="007F4B77">
                  <w:pPr>
                    <w:spacing w:after="0"/>
                    <w:jc w:val="center"/>
                    <w:rPr>
                      <w:b/>
                      <w:sz w:val="28"/>
                      <w:szCs w:val="28"/>
                    </w:rPr>
                  </w:pPr>
                  <w:r w:rsidRPr="00825EA2">
                    <w:rPr>
                      <w:b/>
                      <w:sz w:val="28"/>
                      <w:szCs w:val="28"/>
                    </w:rPr>
                    <w:t>A sustainable community</w:t>
                  </w:r>
                </w:p>
              </w:txbxContent>
            </v:textbox>
          </v:shape>
        </w:pict>
      </w:r>
      <w:r>
        <w:rPr>
          <w:noProof/>
        </w:rPr>
        <w:pict>
          <v:shape id="_x0000_s1146" type="#_x0000_t202" style="position:absolute;margin-left:36.2pt;margin-top:229.2pt;width:96.05pt;height:18.35pt;z-index:251652608" stroked="f">
            <v:textbox style="mso-next-textbox:#_x0000_s1146">
              <w:txbxContent>
                <w:p w:rsidR="007F4B77" w:rsidRPr="00D56DBC" w:rsidRDefault="007F4B77" w:rsidP="007F4B77">
                  <w:pPr>
                    <w:jc w:val="center"/>
                    <w:rPr>
                      <w:sz w:val="20"/>
                      <w:szCs w:val="20"/>
                    </w:rPr>
                  </w:pPr>
                  <w:r w:rsidRPr="00D56DBC">
                    <w:rPr>
                      <w:sz w:val="20"/>
                      <w:szCs w:val="20"/>
                    </w:rPr>
                    <w:t>food producers</w:t>
                  </w:r>
                </w:p>
              </w:txbxContent>
            </v:textbox>
          </v:shape>
        </w:pict>
      </w:r>
      <w:r>
        <w:rPr>
          <w:noProof/>
        </w:rPr>
        <w:pict>
          <v:shape id="_x0000_s1150" type="#_x0000_t202" style="position:absolute;margin-left:61.9pt;margin-top:163.35pt;width:89.3pt;height:18.6pt;z-index:251653632" stroked="f">
            <v:textbox style="mso-next-textbox:#_x0000_s1150">
              <w:txbxContent>
                <w:p w:rsidR="007F4B77" w:rsidRPr="00D56DBC" w:rsidRDefault="007F4B77" w:rsidP="007F4B77">
                  <w:pPr>
                    <w:rPr>
                      <w:sz w:val="20"/>
                      <w:szCs w:val="20"/>
                    </w:rPr>
                  </w:pPr>
                  <w:r w:rsidRPr="00D56DBC">
                    <w:rPr>
                      <w:sz w:val="20"/>
                      <w:szCs w:val="20"/>
                    </w:rPr>
                    <w:t>farmers</w:t>
                  </w:r>
                  <w:r>
                    <w:rPr>
                      <w:sz w:val="20"/>
                      <w:szCs w:val="20"/>
                    </w:rPr>
                    <w:t xml:space="preserve"> </w:t>
                  </w:r>
                  <w:r w:rsidRPr="00D56DBC">
                    <w:rPr>
                      <w:sz w:val="20"/>
                      <w:szCs w:val="20"/>
                    </w:rPr>
                    <w:t xml:space="preserve"> markets</w:t>
                  </w:r>
                </w:p>
              </w:txbxContent>
            </v:textbox>
          </v:shape>
        </w:pict>
      </w:r>
      <w:r>
        <w:rPr>
          <w:noProof/>
        </w:rPr>
        <w:pict>
          <v:shape id="_x0000_s1180" type="#_x0000_t202" style="position:absolute;margin-left:95.1pt;margin-top:247.55pt;width:97.75pt;height:32.55pt;z-index:251654656">
            <v:textbox style="mso-next-textbox:#_x0000_s1180">
              <w:txbxContent>
                <w:p w:rsidR="007F4B77" w:rsidRDefault="007F4B77" w:rsidP="007F4B77">
                  <w:pPr>
                    <w:pStyle w:val="Heading1"/>
                  </w:pPr>
                  <w:r>
                    <w:t>Category:</w:t>
                  </w:r>
                </w:p>
                <w:p w:rsidR="007F4B77" w:rsidRPr="00695F73" w:rsidRDefault="007F4B77" w:rsidP="007F4B77">
                  <w:pPr>
                    <w:jc w:val="center"/>
                  </w:pPr>
                  <w:r>
                    <w:t>Local Foods</w:t>
                  </w:r>
                </w:p>
              </w:txbxContent>
            </v:textbox>
          </v:shape>
        </w:pict>
      </w:r>
      <w:r>
        <w:rPr>
          <w:noProof/>
        </w:rPr>
        <w:pict>
          <v:shape id="_x0000_s1179" type="#_x0000_t32" style="position:absolute;margin-left:143.35pt;margin-top:167.3pt;width:34.05pt;height:80.25pt;flip:x;z-index:251655680" o:connectortype="straight">
            <v:stroke endarrow="block"/>
          </v:shape>
        </w:pict>
      </w:r>
      <w:r>
        <w:rPr>
          <w:noProof/>
        </w:rPr>
        <w:pict>
          <v:shape id="_x0000_s1189" type="#_x0000_t202" style="position:absolute;margin-left:197.25pt;margin-top:189.55pt;width:59.6pt;height:18.7pt;z-index:251656704" stroked="f">
            <v:textbox style="mso-next-textbox:#_x0000_s1189">
              <w:txbxContent>
                <w:p w:rsidR="007F4B77" w:rsidRPr="00D56DBC" w:rsidRDefault="007F4B77" w:rsidP="007F4B77">
                  <w:pPr>
                    <w:jc w:val="center"/>
                    <w:rPr>
                      <w:sz w:val="20"/>
                      <w:szCs w:val="20"/>
                    </w:rPr>
                  </w:pPr>
                  <w:r w:rsidRPr="00D56DBC">
                    <w:rPr>
                      <w:sz w:val="20"/>
                      <w:szCs w:val="20"/>
                    </w:rPr>
                    <w:t>busines</w:t>
                  </w:r>
                  <w:r>
                    <w:rPr>
                      <w:sz w:val="20"/>
                      <w:szCs w:val="20"/>
                    </w:rPr>
                    <w:t>s</w:t>
                  </w:r>
                </w:p>
              </w:txbxContent>
            </v:textbox>
          </v:shape>
        </w:pict>
      </w:r>
      <w:r>
        <w:rPr>
          <w:noProof/>
        </w:rPr>
        <w:pict>
          <v:shape id="_x0000_s1188" type="#_x0000_t202" style="position:absolute;margin-left:210.1pt;margin-top:170.85pt;width:46.75pt;height:18.7pt;z-index:251657728" stroked="f">
            <v:textbox style="mso-next-textbox:#_x0000_s1188">
              <w:txbxContent>
                <w:p w:rsidR="007F4B77" w:rsidRPr="00D56DBC" w:rsidRDefault="007F4B77" w:rsidP="007F4B77">
                  <w:pPr>
                    <w:jc w:val="center"/>
                    <w:rPr>
                      <w:sz w:val="20"/>
                      <w:szCs w:val="20"/>
                    </w:rPr>
                  </w:pPr>
                  <w:r w:rsidRPr="00D56DBC">
                    <w:rPr>
                      <w:sz w:val="20"/>
                      <w:szCs w:val="20"/>
                    </w:rPr>
                    <w:t>home</w:t>
                  </w:r>
                </w:p>
              </w:txbxContent>
            </v:textbox>
          </v:shape>
        </w:pict>
      </w:r>
      <w:r>
        <w:rPr>
          <w:noProof/>
        </w:rPr>
        <w:pict>
          <v:shape id="_x0000_s1190" type="#_x0000_t202" style="position:absolute;margin-left:181.15pt;margin-top:213.55pt;width:72.15pt;height:18.7pt;z-index:251658752" stroked="f">
            <v:textbox style="mso-next-textbox:#_x0000_s1190">
              <w:txbxContent>
                <w:p w:rsidR="007F4B77" w:rsidRPr="00D56DBC" w:rsidRDefault="007F4B77" w:rsidP="007F4B77">
                  <w:pPr>
                    <w:jc w:val="center"/>
                    <w:rPr>
                      <w:sz w:val="20"/>
                      <w:szCs w:val="20"/>
                    </w:rPr>
                  </w:pPr>
                  <w:r w:rsidRPr="00D56DBC">
                    <w:rPr>
                      <w:sz w:val="20"/>
                      <w:szCs w:val="20"/>
                    </w:rPr>
                    <w:t>public sector</w:t>
                  </w:r>
                </w:p>
              </w:txbxContent>
            </v:textbox>
          </v:shape>
        </w:pict>
      </w:r>
      <w:r>
        <w:rPr>
          <w:noProof/>
        </w:rPr>
        <w:pict>
          <v:shape id="_x0000_s1193" type="#_x0000_t32" style="position:absolute;margin-left:253.3pt;margin-top:222.6pt;width:23.9pt;height:.05pt;z-index:251659776" o:connectortype="straight">
            <v:stroke endarrow="block"/>
          </v:shape>
        </w:pict>
      </w:r>
      <w:r>
        <w:rPr>
          <w:noProof/>
        </w:rPr>
        <w:pict>
          <v:shape id="_x0000_s1192" type="#_x0000_t32" style="position:absolute;margin-left:256.85pt;margin-top:200.2pt;width:26.85pt;height:0;z-index:251660800" o:connectortype="straight">
            <v:stroke endarrow="block"/>
          </v:shape>
        </w:pict>
      </w:r>
      <w:r>
        <w:rPr>
          <w:noProof/>
        </w:rPr>
        <w:pict>
          <v:shape id="_x0000_s1187" type="#_x0000_t202" style="position:absolute;margin-left:218.55pt;margin-top:247.55pt;width:100.6pt;height:32.55pt;z-index:251662848">
            <v:textbox style="mso-next-textbox:#_x0000_s1187">
              <w:txbxContent>
                <w:p w:rsidR="007F4B77" w:rsidRDefault="007F4B77" w:rsidP="007F4B77">
                  <w:pPr>
                    <w:pStyle w:val="Heading1"/>
                  </w:pPr>
                  <w:r>
                    <w:t>Category</w:t>
                  </w:r>
                </w:p>
                <w:p w:rsidR="007F4B77" w:rsidRPr="00FA3DCF" w:rsidRDefault="007F4B77" w:rsidP="007F4B77">
                  <w:pPr>
                    <w:jc w:val="center"/>
                  </w:pPr>
                  <w:r>
                    <w:t>Recycle &amp; Reuse</w:t>
                  </w:r>
                </w:p>
              </w:txbxContent>
            </v:textbox>
          </v:shape>
        </w:pict>
      </w:r>
      <w:r>
        <w:rPr>
          <w:noProof/>
        </w:rPr>
        <w:pict>
          <v:shape id="_x0000_s1186" type="#_x0000_t32" style="position:absolute;margin-left:267.4pt;margin-top:167.3pt;width:30.9pt;height:80.25pt;flip:x;z-index:251663872" o:connectortype="straight">
            <v:stroke endarrow="block"/>
          </v:shape>
        </w:pict>
      </w:r>
      <w:r>
        <w:rPr>
          <w:noProof/>
        </w:rPr>
        <w:pict>
          <v:shape id="_x0000_s1157" type="#_x0000_t202" style="position:absolute;margin-left:-15.5pt;margin-top:129pt;width:82.7pt;height:23.5pt;z-index:251664896" stroked="f">
            <v:textbox style="mso-next-textbox:#_x0000_s1157">
              <w:txbxContent>
                <w:p w:rsidR="007F4B77" w:rsidRPr="00D56DBC" w:rsidRDefault="007F4B77" w:rsidP="007F4B77">
                  <w:pPr>
                    <w:spacing w:after="0"/>
                    <w:jc w:val="right"/>
                    <w:rPr>
                      <w:sz w:val="20"/>
                      <w:szCs w:val="20"/>
                    </w:rPr>
                  </w:pPr>
                  <w:r w:rsidRPr="00D56DBC">
                    <w:rPr>
                      <w:sz w:val="20"/>
                      <w:szCs w:val="20"/>
                    </w:rPr>
                    <w:t>infrastructure</w:t>
                  </w:r>
                </w:p>
              </w:txbxContent>
            </v:textbox>
          </v:shape>
        </w:pict>
      </w:r>
      <w:r>
        <w:rPr>
          <w:noProof/>
        </w:rPr>
        <w:pict>
          <v:shape id="_x0000_s1153" type="#_x0000_t202" style="position:absolute;margin-left:-12.85pt;margin-top:51.6pt;width:61.1pt;height:37.25pt;z-index:251665920" stroked="f">
            <v:textbox style="mso-next-textbox:#_x0000_s1153">
              <w:txbxContent>
                <w:p w:rsidR="007F4B77" w:rsidRPr="00D56DBC" w:rsidRDefault="007F4B77" w:rsidP="007F4B77">
                  <w:pPr>
                    <w:spacing w:after="0"/>
                    <w:jc w:val="center"/>
                    <w:rPr>
                      <w:sz w:val="20"/>
                      <w:szCs w:val="20"/>
                    </w:rPr>
                  </w:pPr>
                  <w:r w:rsidRPr="00D56DBC">
                    <w:rPr>
                      <w:sz w:val="20"/>
                      <w:szCs w:val="20"/>
                    </w:rPr>
                    <w:t>business zoning</w:t>
                  </w:r>
                </w:p>
              </w:txbxContent>
            </v:textbox>
          </v:shape>
        </w:pict>
      </w:r>
      <w:r>
        <w:rPr>
          <w:noProof/>
        </w:rPr>
        <w:pict>
          <v:shape id="_x0000_s1154" type="#_x0000_t32" style="position:absolute;margin-left:48.25pt;margin-top:63.65pt;width:35.85pt;height:0;z-index:251666944" o:connectortype="straight">
            <v:stroke endarrow="block"/>
          </v:shape>
        </w:pict>
      </w:r>
      <w:r>
        <w:rPr>
          <w:noProof/>
        </w:rPr>
        <w:pict>
          <v:shape id="_x0000_s1152" type="#_x0000_t32" style="position:absolute;margin-left:80pt;margin-top:48pt;width:41.75pt;height:119.3pt;z-index:251667968" o:connectortype="straight">
            <v:stroke endarrow="block"/>
          </v:shape>
        </w:pict>
      </w:r>
      <w:r>
        <w:rPr>
          <w:noProof/>
        </w:rPr>
        <w:pict>
          <v:shape id="_x0000_s1151" type="#_x0000_t202" style="position:absolute;margin-left:39.8pt;margin-top:15pt;width:107.65pt;height:33pt;z-index:251668992">
            <v:textbox style="mso-next-textbox:#_x0000_s1151">
              <w:txbxContent>
                <w:p w:rsidR="007F4B77" w:rsidRDefault="007F4B77" w:rsidP="007F4B77">
                  <w:pPr>
                    <w:pStyle w:val="Heading1"/>
                  </w:pPr>
                  <w:r>
                    <w:t>Category:</w:t>
                  </w:r>
                </w:p>
                <w:p w:rsidR="007F4B77" w:rsidRPr="00FA3DCF" w:rsidRDefault="007F4B77" w:rsidP="007F4B77">
                  <w:pPr>
                    <w:spacing w:after="0"/>
                    <w:jc w:val="center"/>
                  </w:pPr>
                  <w:r>
                    <w:t>Community Design</w:t>
                  </w:r>
                </w:p>
              </w:txbxContent>
            </v:textbox>
          </v:shape>
        </w:pict>
      </w:r>
      <w:r>
        <w:rPr>
          <w:noProof/>
        </w:rPr>
        <w:pict>
          <v:shape id="_x0000_s1160" type="#_x0000_t202" style="position:absolute;margin-left:121.75pt;margin-top:55.35pt;width:48.85pt;height:19.8pt;z-index:251670016" stroked="f">
            <v:textbox style="mso-next-textbox:#_x0000_s1160">
              <w:txbxContent>
                <w:p w:rsidR="007F4B77" w:rsidRPr="00D56DBC" w:rsidRDefault="007F4B77" w:rsidP="007F4B77">
                  <w:pPr>
                    <w:spacing w:after="0"/>
                    <w:jc w:val="right"/>
                    <w:rPr>
                      <w:sz w:val="20"/>
                      <w:szCs w:val="20"/>
                    </w:rPr>
                  </w:pPr>
                  <w:r w:rsidRPr="00D56DBC">
                    <w:rPr>
                      <w:sz w:val="20"/>
                      <w:szCs w:val="20"/>
                    </w:rPr>
                    <w:t>home</w:t>
                  </w:r>
                </w:p>
              </w:txbxContent>
            </v:textbox>
          </v:shape>
        </w:pict>
      </w:r>
      <w:r>
        <w:rPr>
          <w:noProof/>
        </w:rPr>
        <w:pict>
          <v:shape id="_x0000_s1172" type="#_x0000_t202" style="position:absolute;margin-left:253.3pt;margin-top:114.05pt;width:63.35pt;height:49.3pt;z-index:251671040" stroked="f">
            <v:textbox style="mso-next-textbox:#_x0000_s1172">
              <w:txbxContent>
                <w:p w:rsidR="007F4B77" w:rsidRPr="00D56DBC" w:rsidRDefault="007F4B77" w:rsidP="007F4B77">
                  <w:pPr>
                    <w:spacing w:after="0"/>
                    <w:jc w:val="center"/>
                    <w:rPr>
                      <w:sz w:val="20"/>
                      <w:szCs w:val="20"/>
                    </w:rPr>
                  </w:pPr>
                  <w:r>
                    <w:rPr>
                      <w:sz w:val="20"/>
                      <w:szCs w:val="20"/>
                    </w:rPr>
                    <w:t>future community design</w:t>
                  </w:r>
                </w:p>
              </w:txbxContent>
            </v:textbox>
          </v:shape>
        </w:pict>
      </w:r>
      <w:r>
        <w:rPr>
          <w:noProof/>
        </w:rPr>
        <w:pict>
          <v:shape id="_x0000_s1162" type="#_x0000_t202" style="position:absolute;margin-left:130.1pt;margin-top:75.15pt;width:50.85pt;height:22.4pt;z-index:251672064" stroked="f">
            <v:textbox style="mso-next-textbox:#_x0000_s1162">
              <w:txbxContent>
                <w:p w:rsidR="007F4B77" w:rsidRPr="00D56DBC" w:rsidRDefault="007F4B77" w:rsidP="007F4B77">
                  <w:pPr>
                    <w:spacing w:after="0"/>
                    <w:jc w:val="right"/>
                    <w:rPr>
                      <w:sz w:val="20"/>
                      <w:szCs w:val="20"/>
                    </w:rPr>
                  </w:pPr>
                  <w:r w:rsidRPr="00D56DBC">
                    <w:rPr>
                      <w:sz w:val="20"/>
                      <w:szCs w:val="20"/>
                    </w:rPr>
                    <w:t>busines</w:t>
                  </w:r>
                  <w:r>
                    <w:rPr>
                      <w:sz w:val="20"/>
                      <w:szCs w:val="20"/>
                    </w:rPr>
                    <w:t>s</w:t>
                  </w:r>
                </w:p>
              </w:txbxContent>
            </v:textbox>
          </v:shape>
        </w:pict>
      </w:r>
      <w:r>
        <w:rPr>
          <w:noProof/>
        </w:rPr>
        <w:pict>
          <v:shape id="_x0000_s1164" type="#_x0000_t202" style="position:absolute;margin-left:124.35pt;margin-top:95.8pt;width:61pt;height:33.2pt;z-index:251673088" stroked="f">
            <v:textbox style="mso-next-textbox:#_x0000_s1164">
              <w:txbxContent>
                <w:p w:rsidR="007F4B77" w:rsidRPr="00D56DBC" w:rsidRDefault="007F4B77" w:rsidP="007F4B77">
                  <w:pPr>
                    <w:spacing w:after="0"/>
                    <w:jc w:val="right"/>
                    <w:rPr>
                      <w:sz w:val="20"/>
                      <w:szCs w:val="20"/>
                    </w:rPr>
                  </w:pPr>
                  <w:r w:rsidRPr="00D56DBC">
                    <w:rPr>
                      <w:sz w:val="20"/>
                      <w:szCs w:val="20"/>
                    </w:rPr>
                    <w:t>parks &amp; recreation</w:t>
                  </w:r>
                </w:p>
              </w:txbxContent>
            </v:textbox>
          </v:shape>
        </w:pict>
      </w:r>
      <w:r>
        <w:rPr>
          <w:noProof/>
        </w:rPr>
        <w:pict>
          <v:shape id="_x0000_s1159" type="#_x0000_t202" style="position:absolute;margin-left:159.8pt;margin-top:15pt;width:93.5pt;height:33pt;z-index:251674112">
            <v:textbox style="mso-next-textbox:#_x0000_s1159">
              <w:txbxContent>
                <w:p w:rsidR="007F4B77" w:rsidRDefault="007F4B77" w:rsidP="007F4B77">
                  <w:pPr>
                    <w:pStyle w:val="Heading1"/>
                  </w:pPr>
                  <w:r>
                    <w:t>Category:</w:t>
                  </w:r>
                </w:p>
                <w:p w:rsidR="007F4B77" w:rsidRPr="00317753" w:rsidRDefault="007F4B77" w:rsidP="007F4B77">
                  <w:pPr>
                    <w:jc w:val="center"/>
                  </w:pPr>
                  <w:r>
                    <w:t>Water Use</w:t>
                  </w:r>
                </w:p>
              </w:txbxContent>
            </v:textbox>
          </v:shape>
        </w:pict>
      </w:r>
      <w:r>
        <w:rPr>
          <w:noProof/>
        </w:rPr>
        <w:pict>
          <v:shape id="_x0000_s1168" type="#_x0000_t32" style="position:absolute;margin-left:208.55pt;margin-top:48.05pt;width:38.4pt;height:119.25pt;z-index:251675136" o:connectortype="straight">
            <v:stroke endarrow="block"/>
          </v:shape>
        </w:pict>
      </w:r>
      <w:r>
        <w:rPr>
          <w:noProof/>
        </w:rPr>
        <w:pict>
          <v:shape id="_x0000_s1170" type="#_x0000_t202" style="position:absolute;margin-left:226pt;margin-top:63.65pt;width:74.35pt;height:25.25pt;z-index:251676160" stroked="f">
            <v:textbox style="mso-next-textbox:#_x0000_s1170">
              <w:txbxContent>
                <w:p w:rsidR="007F4B77" w:rsidRPr="00D56DBC" w:rsidRDefault="007F4B77" w:rsidP="007F4B77">
                  <w:pPr>
                    <w:spacing w:after="0"/>
                    <w:jc w:val="right"/>
                    <w:rPr>
                      <w:sz w:val="20"/>
                      <w:szCs w:val="20"/>
                    </w:rPr>
                  </w:pPr>
                  <w:r w:rsidRPr="00D56DBC">
                    <w:rPr>
                      <w:sz w:val="20"/>
                      <w:szCs w:val="20"/>
                    </w:rPr>
                    <w:t>public options</w:t>
                  </w:r>
                </w:p>
              </w:txbxContent>
            </v:textbox>
          </v:shape>
        </w:pict>
      </w:r>
      <w:r>
        <w:rPr>
          <w:noProof/>
        </w:rPr>
        <w:pict>
          <v:shape id="_x0000_s1171" type="#_x0000_t202" style="position:absolute;margin-left:235.9pt;margin-top:95.8pt;width:63.3pt;height:23.45pt;z-index:251677184" stroked="f">
            <v:textbox style="mso-next-textbox:#_x0000_s1171">
              <w:txbxContent>
                <w:p w:rsidR="007F4B77" w:rsidRPr="00D56DBC" w:rsidRDefault="007F4B77" w:rsidP="007F4B77">
                  <w:pPr>
                    <w:spacing w:after="0"/>
                    <w:jc w:val="center"/>
                    <w:rPr>
                      <w:sz w:val="20"/>
                      <w:szCs w:val="20"/>
                    </w:rPr>
                  </w:pPr>
                  <w:r w:rsidRPr="00D56DBC">
                    <w:rPr>
                      <w:sz w:val="20"/>
                      <w:szCs w:val="20"/>
                    </w:rPr>
                    <w:t xml:space="preserve">fuel </w:t>
                  </w:r>
                  <w:r>
                    <w:rPr>
                      <w:sz w:val="20"/>
                      <w:szCs w:val="20"/>
                    </w:rPr>
                    <w:t>choices</w:t>
                  </w:r>
                </w:p>
              </w:txbxContent>
            </v:textbox>
          </v:shape>
        </w:pict>
      </w:r>
      <w:r>
        <w:rPr>
          <w:noProof/>
        </w:rPr>
        <w:pict>
          <v:shape id="_x0000_s1169" type="#_x0000_t202" style="position:absolute;margin-left:267.4pt;margin-top:15pt;width:93.5pt;height:33pt;z-index:251680256">
            <v:textbox style="mso-next-textbox:#_x0000_s1169">
              <w:txbxContent>
                <w:p w:rsidR="007F4B77" w:rsidRDefault="007F4B77" w:rsidP="007F4B77">
                  <w:pPr>
                    <w:pStyle w:val="Heading1"/>
                  </w:pPr>
                  <w:r>
                    <w:t>Category:</w:t>
                  </w:r>
                </w:p>
                <w:p w:rsidR="007F4B77" w:rsidRPr="00317753" w:rsidRDefault="007F4B77" w:rsidP="007F4B77">
                  <w:pPr>
                    <w:jc w:val="center"/>
                  </w:pPr>
                  <w:r>
                    <w:t>Transportation</w:t>
                  </w:r>
                </w:p>
                <w:p w:rsidR="007F4B77" w:rsidRPr="00317753" w:rsidRDefault="007F4B77" w:rsidP="007F4B77"/>
              </w:txbxContent>
            </v:textbox>
          </v:shape>
        </w:pict>
      </w:r>
      <w:r>
        <w:rPr>
          <w:noProof/>
        </w:rPr>
        <w:pict>
          <v:shape id="_x0000_s1177" type="#_x0000_t32" style="position:absolute;margin-left:121.75pt;margin-top:167.3pt;width:250.1pt;height:0;z-index:251681280" o:connectortype="straight">
            <v:stroke endarrow="block"/>
          </v:shape>
        </w:pict>
      </w:r>
    </w:p>
    <w:p w:rsidR="007F4B77" w:rsidRDefault="007F4B77" w:rsidP="007F4B77"/>
    <w:p w:rsidR="007F4B77" w:rsidRDefault="007F4B77" w:rsidP="007F4B77"/>
    <w:p w:rsidR="007F4B77" w:rsidRDefault="007F4B77" w:rsidP="007F4B77"/>
    <w:p w:rsidR="007F4B77" w:rsidRDefault="00945C8C" w:rsidP="007F4B77">
      <w:r>
        <w:rPr>
          <w:noProof/>
        </w:rPr>
        <w:pict>
          <v:shape id="_x0000_s1174" type="#_x0000_t32" style="position:absolute;margin-left:306pt;margin-top:3.6pt;width:26.7pt;height:.05pt;z-index:251678208" o:connectortype="straight">
            <v:stroke endarrow="block"/>
          </v:shape>
        </w:pict>
      </w:r>
    </w:p>
    <w:p w:rsidR="007F4B77" w:rsidRDefault="00945C8C" w:rsidP="007F4B77">
      <w:r>
        <w:rPr>
          <w:noProof/>
        </w:rPr>
        <w:pict>
          <v:shape id="_x0000_s1175" type="#_x0000_t32" style="position:absolute;margin-left:316.65pt;margin-top:13.2pt;width:27.55pt;height:.1pt;flip:y;z-index:251679232" o:connectortype="straight">
            <v:stroke endarrow="block"/>
          </v:shape>
        </w:pict>
      </w:r>
    </w:p>
    <w:p w:rsidR="007F4B77" w:rsidRDefault="007F4B77" w:rsidP="007F4B77"/>
    <w:p w:rsidR="007F4B77" w:rsidRDefault="00945C8C" w:rsidP="007F4B77">
      <w:r>
        <w:rPr>
          <w:noProof/>
        </w:rPr>
        <w:pict>
          <v:shape id="_x0000_s1191" type="#_x0000_t32" style="position:absolute;margin-left:267.4pt;margin-top:2pt;width:23.55pt;height:.05pt;z-index:251661824" o:connectortype="straight">
            <v:stroke endarrow="block"/>
          </v:shape>
        </w:pict>
      </w:r>
      <w:r>
        <w:rPr>
          <w:noProof/>
        </w:rPr>
        <w:pict>
          <v:shape id="_x0000_s1182" type="#_x0000_t32" style="position:absolute;margin-left:143.35pt;margin-top:11.5pt;width:23.3pt;height:.05pt;z-index:251645440" o:connectortype="straight">
            <v:stroke endarrow="block"/>
          </v:shape>
        </w:pict>
      </w:r>
    </w:p>
    <w:p w:rsidR="007F4B77" w:rsidRDefault="00945C8C" w:rsidP="007F4B77">
      <w:r>
        <w:rPr>
          <w:noProof/>
        </w:rPr>
        <w:pict>
          <v:shape id="_x0000_s1195" type="#_x0000_t32" style="position:absolute;margin-left:130.1pt;margin-top:19.15pt;width:23.05pt;height:.05pt;z-index:251683328" o:connectortype="straight">
            <v:stroke endarrow="block"/>
          </v:shape>
        </w:pict>
      </w:r>
      <w:r>
        <w:rPr>
          <w:noProof/>
        </w:rPr>
        <w:pict>
          <v:shape id="_x0000_s1183" type="#_x0000_t32" style="position:absolute;margin-left:136.75pt;margin-top:1.1pt;width:23.05pt;height:.05pt;z-index:251646464" o:connectortype="straight">
            <v:stroke endarrow="block"/>
          </v:shape>
        </w:pict>
      </w:r>
    </w:p>
    <w:p w:rsidR="007F4B77" w:rsidRDefault="00945C8C" w:rsidP="007F4B77">
      <w:r>
        <w:rPr>
          <w:noProof/>
        </w:rPr>
        <w:pict>
          <v:shape id="_x0000_s1196" type="#_x0000_t32" style="position:absolute;margin-left:121.75pt;margin-top:11.25pt;width:23.05pt;height:.05pt;z-index:251684352" o:connectortype="straight">
            <v:stroke endarrow="block"/>
          </v:shape>
        </w:pict>
      </w:r>
    </w:p>
    <w:p w:rsidR="007F4B77" w:rsidRDefault="007F4B77" w:rsidP="007F4B77">
      <w:pPr>
        <w:rPr>
          <w:b/>
          <w:i/>
          <w:sz w:val="28"/>
          <w:szCs w:val="28"/>
        </w:rPr>
      </w:pPr>
      <w:r w:rsidRPr="00F065F7">
        <w:rPr>
          <w:rFonts w:eastAsia="Times New Roman" w:cs="Tahoma"/>
          <w:b/>
          <w:bCs/>
          <w:noProof/>
          <w:color w:val="000000"/>
          <w:sz w:val="24"/>
          <w:szCs w:val="24"/>
        </w:rPr>
        <w:lastRenderedPageBreak/>
        <w:drawing>
          <wp:inline distT="0" distB="0" distL="0" distR="0">
            <wp:extent cx="1218085" cy="809625"/>
            <wp:effectExtent l="19050" t="0" r="1115" b="0"/>
            <wp:docPr id="8" name="Picture 7" descr="cid:6__=09BBFD02DFE32C838f9e8a93df938690@unl.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__=09BBFD02DFE32C838f9e8a93df938690@unl.edu"/>
                    <pic:cNvPicPr>
                      <a:picLocks noChangeAspect="1" noChangeArrowheads="1"/>
                    </pic:cNvPicPr>
                  </pic:nvPicPr>
                  <pic:blipFill>
                    <a:blip r:embed="rId9" r:link="rId10" cstate="print"/>
                    <a:srcRect/>
                    <a:stretch>
                      <a:fillRect/>
                    </a:stretch>
                  </pic:blipFill>
                  <pic:spPr bwMode="auto">
                    <a:xfrm>
                      <a:off x="0" y="0"/>
                      <a:ext cx="1223433" cy="813180"/>
                    </a:xfrm>
                    <a:prstGeom prst="rect">
                      <a:avLst/>
                    </a:prstGeom>
                    <a:noFill/>
                    <a:ln w="9525">
                      <a:noFill/>
                      <a:miter lim="800000"/>
                      <a:headEnd/>
                      <a:tailEnd/>
                    </a:ln>
                  </pic:spPr>
                </pic:pic>
              </a:graphicData>
            </a:graphic>
          </wp:inline>
        </w:drawing>
      </w:r>
    </w:p>
    <w:p w:rsidR="007F4B77" w:rsidRPr="00073E2E" w:rsidRDefault="007F4B77" w:rsidP="007F4B77">
      <w:pPr>
        <w:jc w:val="center"/>
        <w:rPr>
          <w:b/>
          <w:i/>
          <w:sz w:val="28"/>
          <w:szCs w:val="28"/>
        </w:rPr>
      </w:pPr>
      <w:r w:rsidRPr="00073E2E">
        <w:rPr>
          <w:b/>
          <w:i/>
          <w:sz w:val="28"/>
          <w:szCs w:val="28"/>
        </w:rPr>
        <w:t xml:space="preserve">To </w:t>
      </w:r>
      <w:r>
        <w:rPr>
          <w:b/>
          <w:i/>
          <w:sz w:val="28"/>
          <w:szCs w:val="28"/>
        </w:rPr>
        <w:t>Poll a Group: Fist to Five</w:t>
      </w:r>
    </w:p>
    <w:p w:rsidR="007F4B77" w:rsidRDefault="007F4B77" w:rsidP="007F4B77">
      <w:pPr>
        <w:spacing w:after="0" w:line="240" w:lineRule="auto"/>
      </w:pPr>
    </w:p>
    <w:p w:rsidR="00502682" w:rsidRPr="00502682" w:rsidRDefault="00502682" w:rsidP="00502682">
      <w:pPr>
        <w:rPr>
          <w:sz w:val="24"/>
          <w:szCs w:val="24"/>
        </w:rPr>
      </w:pPr>
      <w:r w:rsidRPr="00502682">
        <w:rPr>
          <w:sz w:val="24"/>
          <w:szCs w:val="24"/>
        </w:rPr>
        <w:t xml:space="preserve">This technique, sometimes used as an informal straw vote or poll, can be a way to inject some fun into the decision-making process.  However, you must be aware that everyone can see how each person votes. Because of this, many facilitators prefer to use this technique only for non-controversial issues and where the group will not harass someone whose opinion differs from the majority. </w:t>
      </w:r>
    </w:p>
    <w:p w:rsidR="00502682" w:rsidRPr="00502682" w:rsidRDefault="00502682" w:rsidP="00502682">
      <w:pPr>
        <w:rPr>
          <w:sz w:val="24"/>
          <w:szCs w:val="24"/>
        </w:rPr>
      </w:pPr>
      <w:r w:rsidRPr="00B201AA">
        <w:rPr>
          <w:b/>
          <w:sz w:val="24"/>
          <w:szCs w:val="24"/>
        </w:rPr>
        <w:t>Tools Needed</w:t>
      </w:r>
      <w:r w:rsidRPr="00502682">
        <w:rPr>
          <w:sz w:val="24"/>
          <w:szCs w:val="24"/>
        </w:rPr>
        <w:t>:</w:t>
      </w:r>
      <w:r w:rsidR="00B201AA">
        <w:rPr>
          <w:sz w:val="24"/>
          <w:szCs w:val="24"/>
        </w:rPr>
        <w:t xml:space="preserve">  </w:t>
      </w:r>
      <w:r w:rsidRPr="00502682">
        <w:rPr>
          <w:sz w:val="24"/>
          <w:szCs w:val="24"/>
        </w:rPr>
        <w:t xml:space="preserve"> Nothing!</w:t>
      </w:r>
    </w:p>
    <w:p w:rsidR="00502682" w:rsidRPr="00502682" w:rsidRDefault="00502682" w:rsidP="00502682">
      <w:pPr>
        <w:rPr>
          <w:sz w:val="24"/>
          <w:szCs w:val="24"/>
        </w:rPr>
      </w:pPr>
      <w:r w:rsidRPr="00502682">
        <w:rPr>
          <w:sz w:val="24"/>
          <w:szCs w:val="24"/>
        </w:rPr>
        <w:t>The process is very simple. When it is time to vote, people do so by holding up their fingers (or fist) based on the designation as follows:</w:t>
      </w:r>
    </w:p>
    <w:p w:rsidR="00502682" w:rsidRPr="00502682" w:rsidRDefault="00502682" w:rsidP="00502682">
      <w:pPr>
        <w:pStyle w:val="ListParagraph"/>
        <w:numPr>
          <w:ilvl w:val="0"/>
          <w:numId w:val="22"/>
        </w:numPr>
        <w:spacing w:after="0" w:line="240" w:lineRule="auto"/>
        <w:rPr>
          <w:sz w:val="24"/>
          <w:szCs w:val="24"/>
        </w:rPr>
      </w:pPr>
      <w:r w:rsidRPr="00502682">
        <w:rPr>
          <w:sz w:val="24"/>
          <w:szCs w:val="24"/>
        </w:rPr>
        <w:t>Five fingers up - the person totally agrees with the idea or suggestion</w:t>
      </w:r>
    </w:p>
    <w:p w:rsidR="00502682" w:rsidRPr="00502682" w:rsidRDefault="00502682" w:rsidP="00502682">
      <w:pPr>
        <w:pStyle w:val="ListParagraph"/>
        <w:numPr>
          <w:ilvl w:val="0"/>
          <w:numId w:val="22"/>
        </w:numPr>
        <w:spacing w:after="0" w:line="240" w:lineRule="auto"/>
        <w:rPr>
          <w:sz w:val="24"/>
          <w:szCs w:val="24"/>
        </w:rPr>
      </w:pPr>
      <w:r w:rsidRPr="00502682">
        <w:rPr>
          <w:sz w:val="24"/>
          <w:szCs w:val="24"/>
        </w:rPr>
        <w:t>Four fingers up – kind of agree with it – I’ll go along with the idea</w:t>
      </w:r>
    </w:p>
    <w:p w:rsidR="00502682" w:rsidRPr="00502682" w:rsidRDefault="00502682" w:rsidP="00502682">
      <w:pPr>
        <w:pStyle w:val="ListParagraph"/>
        <w:numPr>
          <w:ilvl w:val="0"/>
          <w:numId w:val="22"/>
        </w:numPr>
        <w:spacing w:after="0" w:line="240" w:lineRule="auto"/>
        <w:rPr>
          <w:sz w:val="24"/>
          <w:szCs w:val="24"/>
        </w:rPr>
      </w:pPr>
      <w:r w:rsidRPr="00502682">
        <w:rPr>
          <w:sz w:val="24"/>
          <w:szCs w:val="24"/>
        </w:rPr>
        <w:t>Three fingers up – neutral – may or may not be happy about it, but can live with it</w:t>
      </w:r>
    </w:p>
    <w:p w:rsidR="00502682" w:rsidRPr="00502682" w:rsidRDefault="00502682" w:rsidP="00502682">
      <w:pPr>
        <w:pStyle w:val="ListParagraph"/>
        <w:numPr>
          <w:ilvl w:val="0"/>
          <w:numId w:val="22"/>
        </w:numPr>
        <w:spacing w:after="0" w:line="240" w:lineRule="auto"/>
        <w:rPr>
          <w:sz w:val="24"/>
          <w:szCs w:val="24"/>
        </w:rPr>
      </w:pPr>
      <w:r w:rsidRPr="00502682">
        <w:rPr>
          <w:sz w:val="24"/>
          <w:szCs w:val="24"/>
        </w:rPr>
        <w:t>Two fingers up – I don’t agree</w:t>
      </w:r>
    </w:p>
    <w:p w:rsidR="00502682" w:rsidRPr="00502682" w:rsidRDefault="00502682" w:rsidP="00502682">
      <w:pPr>
        <w:pStyle w:val="ListParagraph"/>
        <w:numPr>
          <w:ilvl w:val="0"/>
          <w:numId w:val="22"/>
        </w:numPr>
        <w:spacing w:after="0" w:line="240" w:lineRule="auto"/>
        <w:rPr>
          <w:sz w:val="24"/>
          <w:szCs w:val="24"/>
        </w:rPr>
      </w:pPr>
      <w:r w:rsidRPr="00502682">
        <w:rPr>
          <w:sz w:val="24"/>
          <w:szCs w:val="24"/>
        </w:rPr>
        <w:t>One finger up – I’m against the issue/idea</w:t>
      </w:r>
    </w:p>
    <w:p w:rsidR="00502682" w:rsidRPr="00502682" w:rsidRDefault="00502682" w:rsidP="00502682">
      <w:pPr>
        <w:pStyle w:val="ListParagraph"/>
        <w:numPr>
          <w:ilvl w:val="0"/>
          <w:numId w:val="22"/>
        </w:numPr>
        <w:spacing w:after="0" w:line="240" w:lineRule="auto"/>
        <w:rPr>
          <w:sz w:val="24"/>
          <w:szCs w:val="24"/>
        </w:rPr>
      </w:pPr>
      <w:r w:rsidRPr="00502682">
        <w:rPr>
          <w:sz w:val="24"/>
          <w:szCs w:val="24"/>
        </w:rPr>
        <w:t>Fist up – I’m 100 percent against what is proposed and will fight to block it.</w:t>
      </w:r>
    </w:p>
    <w:p w:rsidR="00502682" w:rsidRPr="00502682" w:rsidRDefault="00502682" w:rsidP="00502682">
      <w:pPr>
        <w:rPr>
          <w:sz w:val="24"/>
          <w:szCs w:val="24"/>
        </w:rPr>
      </w:pPr>
    </w:p>
    <w:p w:rsidR="00502682" w:rsidRPr="00502682" w:rsidRDefault="00502682" w:rsidP="00502682">
      <w:pPr>
        <w:rPr>
          <w:sz w:val="24"/>
          <w:szCs w:val="24"/>
        </w:rPr>
      </w:pPr>
      <w:r w:rsidRPr="00502682">
        <w:rPr>
          <w:sz w:val="24"/>
          <w:szCs w:val="24"/>
        </w:rPr>
        <w:t>For example, a unanimous vote in agreement with the issue would have all members hold up an open hand with all five fingers showing.</w:t>
      </w:r>
    </w:p>
    <w:p w:rsidR="00502682" w:rsidRPr="00502682" w:rsidRDefault="00502682" w:rsidP="00502682">
      <w:pPr>
        <w:rPr>
          <w:sz w:val="24"/>
          <w:szCs w:val="24"/>
        </w:rPr>
      </w:pPr>
      <w:r w:rsidRPr="00B201AA">
        <w:rPr>
          <w:b/>
          <w:sz w:val="24"/>
          <w:szCs w:val="24"/>
        </w:rPr>
        <w:t>Suggestion</w:t>
      </w:r>
      <w:r w:rsidRPr="00502682">
        <w:rPr>
          <w:sz w:val="24"/>
          <w:szCs w:val="24"/>
        </w:rPr>
        <w:t>:  As a facilitator, when you call for a vote, you are looking for everyone to hold up at least three fingers (neutral position) to see if the group can live with the idea or suggestion. If someone holds up a fist (totally against the issue) or one or two fingers, then discussion needs to continue.  It may be that the group needs to take a break while the facilitator or another individual speaks to a person privately to identify the concerns. For instance, the person may feel comfortable expressing his/her opinion to one or two people but does not feel comfortable speaking in front of a large group. If the person can be reassured that his/her concerns will be addresse</w:t>
      </w:r>
      <w:r w:rsidR="00B201AA">
        <w:rPr>
          <w:sz w:val="24"/>
          <w:szCs w:val="24"/>
        </w:rPr>
        <w:t>d</w:t>
      </w:r>
      <w:r w:rsidRPr="00502682">
        <w:rPr>
          <w:sz w:val="24"/>
          <w:szCs w:val="24"/>
        </w:rPr>
        <w:t xml:space="preserve"> and the concerns are brought back up in front of the entire group</w:t>
      </w:r>
      <w:r w:rsidR="00B201AA">
        <w:rPr>
          <w:sz w:val="24"/>
          <w:szCs w:val="24"/>
        </w:rPr>
        <w:t xml:space="preserve">, </w:t>
      </w:r>
      <w:r w:rsidRPr="00502682">
        <w:rPr>
          <w:sz w:val="24"/>
          <w:szCs w:val="24"/>
        </w:rPr>
        <w:t>then another “Fist to Five” vote can be taken. Try to resolve his/her issue until that person feels comfortable enough to raise at least three fingers (neutral).</w:t>
      </w:r>
    </w:p>
    <w:p w:rsidR="007F4B77" w:rsidRDefault="00502682" w:rsidP="007F4B77">
      <w:pPr>
        <w:rPr>
          <w:sz w:val="24"/>
          <w:szCs w:val="24"/>
        </w:rPr>
      </w:pPr>
      <w:r w:rsidRPr="00502682">
        <w:rPr>
          <w:sz w:val="18"/>
          <w:szCs w:val="18"/>
        </w:rPr>
        <w:t xml:space="preserve">Reference: </w:t>
      </w:r>
      <w:r w:rsidR="00B201AA">
        <w:rPr>
          <w:sz w:val="18"/>
          <w:szCs w:val="18"/>
        </w:rPr>
        <w:t xml:space="preserve">  </w:t>
      </w:r>
      <w:hyperlink r:id="rId12" w:history="1">
        <w:r w:rsidRPr="00502682">
          <w:rPr>
            <w:rStyle w:val="Hyperlink"/>
            <w:i/>
            <w:sz w:val="18"/>
            <w:szCs w:val="18"/>
          </w:rPr>
          <w:t>http://www.freechild.org/Firestarter/Fist2Five.htm</w:t>
        </w:r>
      </w:hyperlink>
    </w:p>
    <w:sectPr w:rsidR="007F4B77" w:rsidSect="00E22AFA">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89D" w:rsidRDefault="0083289D" w:rsidP="00F24667">
      <w:pPr>
        <w:spacing w:after="0" w:line="240" w:lineRule="auto"/>
      </w:pPr>
      <w:r>
        <w:separator/>
      </w:r>
    </w:p>
  </w:endnote>
  <w:endnote w:type="continuationSeparator" w:id="1">
    <w:p w:rsidR="0083289D" w:rsidRDefault="0083289D" w:rsidP="00F24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FA" w:rsidRPr="00F0781E" w:rsidRDefault="00E22AFA" w:rsidP="00E22AFA">
    <w:pPr>
      <w:shd w:val="clear" w:color="auto" w:fill="FFFFFF"/>
      <w:spacing w:after="0" w:line="240" w:lineRule="auto"/>
      <w:ind w:left="720"/>
      <w:jc w:val="center"/>
      <w:textAlignment w:val="top"/>
      <w:rPr>
        <w:rFonts w:eastAsia="Times New Roman" w:cs="Tahoma"/>
        <w:color w:val="000000"/>
        <w:sz w:val="20"/>
        <w:szCs w:val="20"/>
      </w:rPr>
    </w:pPr>
  </w:p>
  <w:p w:rsidR="00E22AFA" w:rsidRDefault="00E22AFA">
    <w:pPr>
      <w:pStyle w:val="Footer"/>
    </w:pPr>
  </w:p>
  <w:p w:rsidR="00E22AFA" w:rsidRDefault="00E22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FA" w:rsidRDefault="00E22AFA" w:rsidP="00CB51BA">
    <w:pPr>
      <w:spacing w:after="0" w:line="240" w:lineRule="auto"/>
      <w:jc w:val="center"/>
      <w:rPr>
        <w:b/>
        <w:sz w:val="20"/>
        <w:szCs w:val="20"/>
      </w:rPr>
    </w:pPr>
    <w:r>
      <w:rPr>
        <w:b/>
        <w:sz w:val="20"/>
        <w:szCs w:val="20"/>
      </w:rPr>
      <w:t xml:space="preserve">2011  </w:t>
    </w:r>
    <w:r w:rsidRPr="00D7111B">
      <w:rPr>
        <w:b/>
        <w:sz w:val="20"/>
        <w:szCs w:val="20"/>
      </w:rPr>
      <w:t>North Central Region Sustainable Communities Task Force</w:t>
    </w:r>
    <w:r w:rsidRPr="00D7111B">
      <w:rPr>
        <w:sz w:val="20"/>
        <w:szCs w:val="20"/>
      </w:rPr>
      <w:tab/>
    </w:r>
    <w:r>
      <w:rPr>
        <w:sz w:val="20"/>
        <w:szCs w:val="20"/>
      </w:rPr>
      <w:t xml:space="preserve">          </w:t>
    </w:r>
    <w:r w:rsidRPr="00D7111B">
      <w:rPr>
        <w:b/>
        <w:sz w:val="20"/>
        <w:szCs w:val="20"/>
      </w:rPr>
      <w:t>Community Capacity Building Tool Kit</w:t>
    </w:r>
  </w:p>
  <w:p w:rsidR="00E22AFA" w:rsidRPr="00F0781E" w:rsidRDefault="00E22AFA" w:rsidP="00CB51BA">
    <w:pPr>
      <w:shd w:val="clear" w:color="auto" w:fill="FFFFFF"/>
      <w:spacing w:after="0" w:line="240" w:lineRule="auto"/>
      <w:ind w:left="720"/>
      <w:jc w:val="center"/>
      <w:textAlignment w:val="top"/>
      <w:rPr>
        <w:rFonts w:eastAsia="Times New Roman" w:cs="Tahoma"/>
        <w:color w:val="000000"/>
        <w:sz w:val="20"/>
        <w:szCs w:val="20"/>
      </w:rPr>
    </w:pPr>
    <w:r w:rsidRPr="00F0781E">
      <w:rPr>
        <w:rStyle w:val="HTMLTypewriter"/>
        <w:rFonts w:asciiTheme="minorHAnsi" w:hAnsiTheme="minorHAnsi"/>
      </w:rPr>
      <w:t xml:space="preserve">Burkhart-Kriesel, C., Rice, T. &amp; Trautman, K. </w:t>
    </w:r>
    <w:r>
      <w:rPr>
        <w:rStyle w:val="HTMLTypewriter"/>
        <w:rFonts w:asciiTheme="minorHAnsi" w:hAnsiTheme="minorHAnsi"/>
      </w:rPr>
      <w:t xml:space="preserve">- </w:t>
    </w:r>
    <w:r w:rsidRPr="00F0781E">
      <w:rPr>
        <w:rStyle w:val="HTMLTypewriter"/>
        <w:rFonts w:asciiTheme="minorHAnsi" w:hAnsiTheme="minorHAnsi"/>
      </w:rPr>
      <w:t>Basic Facilitation Skills and Tools.</w:t>
    </w:r>
  </w:p>
  <w:p w:rsidR="00E22AFA" w:rsidRDefault="00E22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89D" w:rsidRDefault="0083289D" w:rsidP="00F24667">
      <w:pPr>
        <w:spacing w:after="0" w:line="240" w:lineRule="auto"/>
      </w:pPr>
      <w:r>
        <w:separator/>
      </w:r>
    </w:p>
  </w:footnote>
  <w:footnote w:type="continuationSeparator" w:id="1">
    <w:p w:rsidR="0083289D" w:rsidRDefault="0083289D" w:rsidP="00F24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EC9"/>
    <w:multiLevelType w:val="hybridMultilevel"/>
    <w:tmpl w:val="E30E0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5B1"/>
    <w:multiLevelType w:val="hybridMultilevel"/>
    <w:tmpl w:val="8B7A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720B"/>
    <w:multiLevelType w:val="hybridMultilevel"/>
    <w:tmpl w:val="CE16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1338A"/>
    <w:multiLevelType w:val="hybridMultilevel"/>
    <w:tmpl w:val="6EDC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30F9"/>
    <w:multiLevelType w:val="hybridMultilevel"/>
    <w:tmpl w:val="E7AC5646"/>
    <w:lvl w:ilvl="0" w:tplc="8E0E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F4D2D"/>
    <w:multiLevelType w:val="hybridMultilevel"/>
    <w:tmpl w:val="805A912C"/>
    <w:lvl w:ilvl="0" w:tplc="3A38CB6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16C31"/>
    <w:multiLevelType w:val="multilevel"/>
    <w:tmpl w:val="BE7E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8B379D"/>
    <w:multiLevelType w:val="multilevel"/>
    <w:tmpl w:val="05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9C415F"/>
    <w:multiLevelType w:val="hybridMultilevel"/>
    <w:tmpl w:val="72DA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11B3B"/>
    <w:multiLevelType w:val="multilevel"/>
    <w:tmpl w:val="93B6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05370C"/>
    <w:multiLevelType w:val="multilevel"/>
    <w:tmpl w:val="2A32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60936"/>
    <w:multiLevelType w:val="hybridMultilevel"/>
    <w:tmpl w:val="2786AE1E"/>
    <w:lvl w:ilvl="0" w:tplc="026C4224">
      <w:start w:val="1"/>
      <w:numFmt w:val="decimal"/>
      <w:lvlText w:val="%1.)"/>
      <w:lvlJc w:val="left"/>
      <w:pPr>
        <w:ind w:left="4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67237673"/>
    <w:multiLevelType w:val="multilevel"/>
    <w:tmpl w:val="D92A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5A2828"/>
    <w:multiLevelType w:val="hybridMultilevel"/>
    <w:tmpl w:val="6FA22F1C"/>
    <w:lvl w:ilvl="0" w:tplc="57CA6634">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F0B2A"/>
    <w:multiLevelType w:val="hybridMultilevel"/>
    <w:tmpl w:val="137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1565E"/>
    <w:multiLevelType w:val="hybridMultilevel"/>
    <w:tmpl w:val="62E0C4CA"/>
    <w:lvl w:ilvl="0" w:tplc="57CA663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72B67E39"/>
    <w:multiLevelType w:val="hybridMultilevel"/>
    <w:tmpl w:val="5C7A4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9F6FBA"/>
    <w:multiLevelType w:val="multilevel"/>
    <w:tmpl w:val="05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E9735E"/>
    <w:multiLevelType w:val="hybridMultilevel"/>
    <w:tmpl w:val="13180786"/>
    <w:lvl w:ilvl="0" w:tplc="6C06AFF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744A1874"/>
    <w:multiLevelType w:val="hybridMultilevel"/>
    <w:tmpl w:val="509E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72043"/>
    <w:multiLevelType w:val="hybridMultilevel"/>
    <w:tmpl w:val="CCAE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7793B"/>
    <w:multiLevelType w:val="hybridMultilevel"/>
    <w:tmpl w:val="D7DE0CEE"/>
    <w:lvl w:ilvl="0" w:tplc="026C422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21"/>
  </w:num>
  <w:num w:numId="3">
    <w:abstractNumId w:val="11"/>
  </w:num>
  <w:num w:numId="4">
    <w:abstractNumId w:val="18"/>
  </w:num>
  <w:num w:numId="5">
    <w:abstractNumId w:val="15"/>
  </w:num>
  <w:num w:numId="6">
    <w:abstractNumId w:val="13"/>
  </w:num>
  <w:num w:numId="7">
    <w:abstractNumId w:val="17"/>
  </w:num>
  <w:num w:numId="8">
    <w:abstractNumId w:val="9"/>
  </w:num>
  <w:num w:numId="9">
    <w:abstractNumId w:val="1"/>
  </w:num>
  <w:num w:numId="10">
    <w:abstractNumId w:val="16"/>
  </w:num>
  <w:num w:numId="11">
    <w:abstractNumId w:val="14"/>
  </w:num>
  <w:num w:numId="12">
    <w:abstractNumId w:val="7"/>
  </w:num>
  <w:num w:numId="13">
    <w:abstractNumId w:val="10"/>
  </w:num>
  <w:num w:numId="14">
    <w:abstractNumId w:val="12"/>
  </w:num>
  <w:num w:numId="15">
    <w:abstractNumId w:val="6"/>
  </w:num>
  <w:num w:numId="16">
    <w:abstractNumId w:val="19"/>
  </w:num>
  <w:num w:numId="17">
    <w:abstractNumId w:val="0"/>
  </w:num>
  <w:num w:numId="18">
    <w:abstractNumId w:val="20"/>
  </w:num>
  <w:num w:numId="19">
    <w:abstractNumId w:val="3"/>
  </w:num>
  <w:num w:numId="20">
    <w:abstractNumId w:val="8"/>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F47"/>
    <w:rsid w:val="00005844"/>
    <w:rsid w:val="00030E87"/>
    <w:rsid w:val="000332AA"/>
    <w:rsid w:val="00045948"/>
    <w:rsid w:val="00051B66"/>
    <w:rsid w:val="00053012"/>
    <w:rsid w:val="00073E2E"/>
    <w:rsid w:val="000947CD"/>
    <w:rsid w:val="000D05E2"/>
    <w:rsid w:val="00245E9A"/>
    <w:rsid w:val="002509DE"/>
    <w:rsid w:val="00282398"/>
    <w:rsid w:val="002E2C0F"/>
    <w:rsid w:val="002E54A2"/>
    <w:rsid w:val="002F689A"/>
    <w:rsid w:val="00353BC2"/>
    <w:rsid w:val="00354846"/>
    <w:rsid w:val="00375ABF"/>
    <w:rsid w:val="0037654E"/>
    <w:rsid w:val="00380ADB"/>
    <w:rsid w:val="003B6906"/>
    <w:rsid w:val="003E5AC7"/>
    <w:rsid w:val="004703DA"/>
    <w:rsid w:val="00483748"/>
    <w:rsid w:val="004C554A"/>
    <w:rsid w:val="004D35E4"/>
    <w:rsid w:val="004F7F47"/>
    <w:rsid w:val="00502682"/>
    <w:rsid w:val="00507B27"/>
    <w:rsid w:val="005152A3"/>
    <w:rsid w:val="00575B51"/>
    <w:rsid w:val="00593A97"/>
    <w:rsid w:val="005B6590"/>
    <w:rsid w:val="005B711A"/>
    <w:rsid w:val="005D033D"/>
    <w:rsid w:val="005D4DB0"/>
    <w:rsid w:val="00624523"/>
    <w:rsid w:val="006341E2"/>
    <w:rsid w:val="006679AD"/>
    <w:rsid w:val="006C0984"/>
    <w:rsid w:val="006F32BB"/>
    <w:rsid w:val="00701497"/>
    <w:rsid w:val="00731CBE"/>
    <w:rsid w:val="00783CA7"/>
    <w:rsid w:val="007A2448"/>
    <w:rsid w:val="007F4B77"/>
    <w:rsid w:val="0083289D"/>
    <w:rsid w:val="00842010"/>
    <w:rsid w:val="00853760"/>
    <w:rsid w:val="00854F6A"/>
    <w:rsid w:val="00856BC1"/>
    <w:rsid w:val="00872376"/>
    <w:rsid w:val="00895FFA"/>
    <w:rsid w:val="008C7B37"/>
    <w:rsid w:val="008D64B0"/>
    <w:rsid w:val="00901C49"/>
    <w:rsid w:val="009261CC"/>
    <w:rsid w:val="00943F88"/>
    <w:rsid w:val="00944638"/>
    <w:rsid w:val="00945C8C"/>
    <w:rsid w:val="0095460C"/>
    <w:rsid w:val="00A44AB2"/>
    <w:rsid w:val="00A52D20"/>
    <w:rsid w:val="00AC1841"/>
    <w:rsid w:val="00AD2ACB"/>
    <w:rsid w:val="00AD5CE5"/>
    <w:rsid w:val="00AF119C"/>
    <w:rsid w:val="00B018DA"/>
    <w:rsid w:val="00B201AA"/>
    <w:rsid w:val="00B31CF2"/>
    <w:rsid w:val="00B567A0"/>
    <w:rsid w:val="00B70C9A"/>
    <w:rsid w:val="00BC61BF"/>
    <w:rsid w:val="00BE1681"/>
    <w:rsid w:val="00BF0AA1"/>
    <w:rsid w:val="00C17536"/>
    <w:rsid w:val="00C36C98"/>
    <w:rsid w:val="00C56C45"/>
    <w:rsid w:val="00C95CB6"/>
    <w:rsid w:val="00CB51BA"/>
    <w:rsid w:val="00D02BFC"/>
    <w:rsid w:val="00D1659B"/>
    <w:rsid w:val="00D338E3"/>
    <w:rsid w:val="00D4424A"/>
    <w:rsid w:val="00D63D91"/>
    <w:rsid w:val="00D673C6"/>
    <w:rsid w:val="00D82CB0"/>
    <w:rsid w:val="00E06AE6"/>
    <w:rsid w:val="00E22AFA"/>
    <w:rsid w:val="00E305CF"/>
    <w:rsid w:val="00E40E22"/>
    <w:rsid w:val="00E620D2"/>
    <w:rsid w:val="00E85760"/>
    <w:rsid w:val="00EB0B35"/>
    <w:rsid w:val="00EB20FF"/>
    <w:rsid w:val="00F065F7"/>
    <w:rsid w:val="00F0781E"/>
    <w:rsid w:val="00F24667"/>
    <w:rsid w:val="00F31503"/>
    <w:rsid w:val="00F36568"/>
    <w:rsid w:val="00FA3C45"/>
    <w:rsid w:val="00FA6F7F"/>
    <w:rsid w:val="00FB5BF5"/>
    <w:rsid w:val="00FB6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7030a0"/>
    </o:shapedefaults>
    <o:shapelayout v:ext="edit">
      <o:idmap v:ext="edit" data="1"/>
      <o:rules v:ext="edit">
        <o:r id="V:Rule60" type="connector" idref="#_x0000_s1177"/>
        <o:r id="V:Rule61" type="connector" idref="#_x0000_s1090">
          <o:proxy start="" idref="#_x0000_s1045" connectloc="1"/>
          <o:proxy end="" idref="#_x0000_s1037" connectloc="5"/>
        </o:r>
        <o:r id="V:Rule62" type="connector" idref="#_x0000_s1070">
          <o:proxy start="" idref="#_x0000_s1035" connectloc="0"/>
          <o:proxy end="" idref="#_x0000_s1056" connectloc="2"/>
        </o:r>
        <o:r id="V:Rule63" type="connector" idref="#_x0000_s1073">
          <o:proxy start="" idref="#_x0000_s1047" connectloc="3"/>
          <o:proxy end="" idref="#_x0000_s1050" connectloc="0"/>
        </o:r>
        <o:r id="V:Rule64" type="connector" idref="#_x0000_s1163"/>
        <o:r id="V:Rule65" type="connector" idref="#_x0000_s1179"/>
        <o:r id="V:Rule66" type="connector" idref="#_x0000_s1158"/>
        <o:r id="V:Rule67" type="connector" idref="#_x0000_s1181"/>
        <o:r id="V:Rule68" type="connector" idref="#_x0000_s1084">
          <o:proxy start="" idref="#_x0000_s1058" connectloc="0"/>
          <o:proxy end="" idref="#_x0000_s1040" connectloc="3"/>
        </o:r>
        <o:r id="V:Rule69" type="connector" idref="#_x0000_s1081">
          <o:proxy start="" idref="#_x0000_s1058" connectloc="5"/>
          <o:proxy end="" idref="#_x0000_s1042" connectloc="0"/>
        </o:r>
        <o:r id="V:Rule70" type="connector" idref="#_x0000_s1186"/>
        <o:r id="V:Rule71" type="connector" idref="#_x0000_s1192"/>
        <o:r id="V:Rule72" type="connector" idref="#_x0000_s1091">
          <o:proxy start="" idref="#_x0000_s1045" connectloc="2"/>
          <o:proxy end="" idref="#_x0000_s1045" connectloc="2"/>
        </o:r>
        <o:r id="V:Rule73" type="connector" idref="#_x0000_s1196"/>
        <o:r id="V:Rule74" type="connector" idref="#_x0000_s1072">
          <o:proxy start="" idref="#_x0000_s1047" connectloc="7"/>
          <o:proxy end="" idref="#_x0000_s1061" connectloc="2"/>
        </o:r>
        <o:r id="V:Rule75" type="connector" idref="#_x0000_s1183"/>
        <o:r id="V:Rule76" type="connector" idref="#_x0000_s1089">
          <o:proxy start="" idref="#_x0000_s1047" connectloc="4"/>
          <o:proxy end="" idref="#_x0000_s1056" connectloc="0"/>
        </o:r>
        <o:r id="V:Rule77" type="connector" idref="#_x0000_s1191"/>
        <o:r id="V:Rule78" type="connector" idref="#_x0000_s1175"/>
        <o:r id="V:Rule79" type="connector" idref="#_x0000_s1156"/>
        <o:r id="V:Rule80" type="connector" idref="#_x0000_s1193"/>
        <o:r id="V:Rule81" type="connector" idref="#_x0000_s1069">
          <o:proxy start="" idref="#_x0000_s1056" connectloc="6"/>
          <o:proxy end="" idref="#_x0000_s1051" connectloc="0"/>
        </o:r>
        <o:r id="V:Rule82" type="connector" idref="#_x0000_s1079">
          <o:proxy start="" idref="#_x0000_s1034" connectloc="3"/>
          <o:proxy end="" idref="#_x0000_s1055" connectloc="0"/>
        </o:r>
        <o:r id="V:Rule83" type="connector" idref="#_x0000_s1152"/>
        <o:r id="V:Rule84" type="connector" idref="#_x0000_s1065"/>
        <o:r id="V:Rule85" type="connector" idref="#_x0000_s1060"/>
        <o:r id="V:Rule86" type="connector" idref="#_x0000_s1064"/>
        <o:r id="V:Rule87" type="connector" idref="#_x0000_s1094"/>
        <o:r id="V:Rule88" type="connector" idref="#_x0000_s1174"/>
        <o:r id="V:Rule89" type="connector" idref="#_x0000_s1093">
          <o:proxy start="" idref="#_x0000_s1045" connectloc="3"/>
          <o:proxy end="" idref="#_x0000_s1045" connectloc="3"/>
        </o:r>
        <o:r id="V:Rule90" type="connector" idref="#_x0000_s1088">
          <o:proxy start="" idref="#_x0000_s1042" connectloc="0"/>
        </o:r>
        <o:r id="V:Rule91" type="connector" idref="#_x0000_s1077">
          <o:proxy start="" idref="#_x0000_s1043" connectloc="0"/>
          <o:proxy end="" idref="#_x0000_s1041" connectloc="0"/>
        </o:r>
        <o:r id="V:Rule92" type="connector" idref="#_x0000_s1167"/>
        <o:r id="V:Rule93" type="connector" idref="#_x0000_s1075">
          <o:proxy start="" idref="#_x0000_s1055" connectloc="0"/>
          <o:proxy end="" idref="#_x0000_s1046" connectloc="1"/>
        </o:r>
        <o:r id="V:Rule94" type="connector" idref="#_x0000_s1059">
          <o:proxy start="" idref="#_x0000_s1056" connectloc="3"/>
          <o:proxy end="" idref="#_x0000_s1056" connectloc="3"/>
        </o:r>
        <o:r id="V:Rule95" type="connector" idref="#_x0000_s1078">
          <o:proxy start="" idref="#_x0000_s1034" connectloc="2"/>
          <o:proxy end="" idref="#_x0000_s1043" connectloc="3"/>
        </o:r>
        <o:r id="V:Rule96" type="connector" idref="#_x0000_s1166"/>
        <o:r id="V:Rule97" type="connector" idref="#_x0000_s1176"/>
        <o:r id="V:Rule98" type="connector" idref="#_x0000_s1083">
          <o:proxy start="" idref="#_x0000_s1058" connectloc="2"/>
          <o:proxy end="" idref="#_x0000_s1039" connectloc="4"/>
        </o:r>
        <o:r id="V:Rule99" type="connector" idref="#_x0000_s1066">
          <o:proxy start="" idref="#_x0000_s1057" connectloc="7"/>
          <o:proxy end="" idref="#_x0000_s1037" connectloc="3"/>
        </o:r>
        <o:r id="V:Rule100" type="connector" idref="#_x0000_s1092">
          <o:proxy start="" idref="#_x0000_s1045" connectloc="3"/>
          <o:proxy end="" idref="#_x0000_s1045" connectloc="3"/>
        </o:r>
        <o:r id="V:Rule101" type="connector" idref="#_x0000_s1168"/>
        <o:r id="V:Rule102" type="connector" idref="#_x0000_s1082">
          <o:proxy start="" idref="#_x0000_s1058" connectloc="3"/>
          <o:proxy end="" idref="#_x0000_s1038" connectloc="0"/>
        </o:r>
        <o:r id="V:Rule103" type="connector" idref="#_x0000_s1074">
          <o:proxy start="" idref="#_x0000_s1047" connectloc="1"/>
          <o:proxy end="" idref="#_x0000_s1048" connectloc="2"/>
        </o:r>
        <o:r id="V:Rule104" type="connector" idref="#_x0000_s1161"/>
        <o:r id="V:Rule105" type="connector" idref="#_x0000_s1085">
          <o:proxy start="" idref="#_x0000_s1044" connectloc="2"/>
          <o:proxy end="" idref="#_x0000_s1044" connectloc="2"/>
        </o:r>
        <o:r id="V:Rule106" type="connector" idref="#_x0000_s1068">
          <o:proxy start="" idref="#_x0000_s1057" connectloc="6"/>
          <o:proxy end="" idref="#_x0000_s1045" connectloc="2"/>
        </o:r>
        <o:r id="V:Rule107" type="connector" idref="#_x0000_s1086">
          <o:proxy start="" idref="#_x0000_s1044" connectloc="0"/>
          <o:proxy end="" idref="#_x0000_s1038" connectloc="5"/>
        </o:r>
        <o:r id="V:Rule108" type="connector" idref="#_x0000_s1067">
          <o:proxy start="" idref="#_x0000_s1057" connectloc="5"/>
          <o:proxy end="" idref="#_x0000_s1036" connectloc="3"/>
        </o:r>
        <o:r id="V:Rule109" type="connector" idref="#_x0000_s1173"/>
        <o:r id="V:Rule110" type="connector" idref="#_x0000_s1080">
          <o:proxy start="" idref="#_x0000_s1058" connectloc="7"/>
          <o:proxy end="" idref="#_x0000_s1041" connectloc="4"/>
        </o:r>
        <o:r id="V:Rule111" type="connector" idref="#_x0000_s1063"/>
        <o:r id="V:Rule112" type="connector" idref="#_x0000_s1154"/>
        <o:r id="V:Rule113" type="connector" idref="#_x0000_s1062"/>
        <o:r id="V:Rule114" type="connector" idref="#_x0000_s1182"/>
        <o:r id="V:Rule115" type="connector" idref="#_x0000_s1071">
          <o:proxy start="" idref="#_x0000_s1047" connectloc="5"/>
          <o:proxy end="" idref="#_x0000_s1049" connectloc="0"/>
        </o:r>
        <o:r id="V:Rule116" type="connector" idref="#_x0000_s1087">
          <o:proxy start="" idref="#_x0000_s1044" connectloc="3"/>
          <o:proxy end="" idref="#_x0000_s1057" connectloc="2"/>
        </o:r>
        <o:r id="V:Rule117" type="connector" idref="#_x0000_s1097">
          <o:proxy start="" idref="#_x0000_s1036" connectloc="6"/>
          <o:proxy end="" idref="#_x0000_s1045" connectloc="4"/>
        </o:r>
        <o:r id="V:Rule118" type="connector" idref="#_x0000_s1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A7"/>
  </w:style>
  <w:style w:type="paragraph" w:styleId="Heading1">
    <w:name w:val="heading 1"/>
    <w:basedOn w:val="Normal"/>
    <w:next w:val="Normal"/>
    <w:link w:val="Heading1Char"/>
    <w:qFormat/>
    <w:rsid w:val="008D64B0"/>
    <w:pPr>
      <w:keepNext/>
      <w:spacing w:after="0" w:line="240" w:lineRule="auto"/>
      <w:jc w:val="center"/>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47"/>
    <w:rPr>
      <w:rFonts w:ascii="Tahoma" w:hAnsi="Tahoma" w:cs="Tahoma"/>
      <w:sz w:val="16"/>
      <w:szCs w:val="16"/>
    </w:rPr>
  </w:style>
  <w:style w:type="paragraph" w:styleId="ListParagraph">
    <w:name w:val="List Paragraph"/>
    <w:basedOn w:val="Normal"/>
    <w:uiPriority w:val="34"/>
    <w:qFormat/>
    <w:rsid w:val="004F7F47"/>
    <w:pPr>
      <w:ind w:left="720"/>
      <w:contextualSpacing/>
    </w:pPr>
  </w:style>
  <w:style w:type="character" w:styleId="Hyperlink">
    <w:name w:val="Hyperlink"/>
    <w:basedOn w:val="DefaultParagraphFont"/>
    <w:uiPriority w:val="99"/>
    <w:unhideWhenUsed/>
    <w:rsid w:val="00EB0B35"/>
    <w:rPr>
      <w:color w:val="001C80"/>
      <w:u w:val="single"/>
    </w:rPr>
  </w:style>
  <w:style w:type="table" w:styleId="TableGrid">
    <w:name w:val="Table Grid"/>
    <w:basedOn w:val="TableNormal"/>
    <w:uiPriority w:val="59"/>
    <w:rsid w:val="00EB0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bold1">
    <w:name w:val="bodybold1"/>
    <w:basedOn w:val="DefaultParagraphFont"/>
    <w:rsid w:val="00C36C98"/>
    <w:rPr>
      <w:rFonts w:ascii="Verdana" w:hAnsi="Verdana" w:hint="default"/>
      <w:b/>
      <w:bCs/>
      <w:sz w:val="20"/>
      <w:szCs w:val="20"/>
    </w:rPr>
  </w:style>
  <w:style w:type="paragraph" w:styleId="Header">
    <w:name w:val="header"/>
    <w:basedOn w:val="Normal"/>
    <w:link w:val="HeaderChar"/>
    <w:uiPriority w:val="99"/>
    <w:semiHidden/>
    <w:unhideWhenUsed/>
    <w:rsid w:val="00F246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667"/>
  </w:style>
  <w:style w:type="paragraph" w:styleId="Footer">
    <w:name w:val="footer"/>
    <w:basedOn w:val="Normal"/>
    <w:link w:val="FooterChar"/>
    <w:uiPriority w:val="99"/>
    <w:unhideWhenUsed/>
    <w:rsid w:val="00F2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67"/>
  </w:style>
  <w:style w:type="character" w:customStyle="1" w:styleId="Heading1Char">
    <w:name w:val="Heading 1 Char"/>
    <w:basedOn w:val="DefaultParagraphFont"/>
    <w:link w:val="Heading1"/>
    <w:rsid w:val="008D64B0"/>
    <w:rPr>
      <w:rFonts w:ascii="Times New Roman" w:eastAsia="Times New Roman" w:hAnsi="Times New Roman" w:cs="Times New Roman"/>
      <w:b/>
      <w:bCs/>
      <w:sz w:val="20"/>
      <w:szCs w:val="24"/>
    </w:rPr>
  </w:style>
  <w:style w:type="character" w:styleId="HTMLTypewriter">
    <w:name w:val="HTML Typewriter"/>
    <w:basedOn w:val="DefaultParagraphFont"/>
    <w:uiPriority w:val="99"/>
    <w:semiHidden/>
    <w:unhideWhenUsed/>
    <w:rsid w:val="00F0781E"/>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echild.org/Firestarter/Fist2Five.ht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g.fsu.edu/charting/InstructionalStrategies/howto-tactics/ht-k5sfish.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6__=09BBFD02DFE32C838f9e8a93df938690@unl.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Date xmlns="970f6643-c92b-418f-b7eb-e9b0fe84fc76">2012-06-13T04:00:00+00:00</Document_x0020_Date>
    <PublishingRollupImage xmlns="http://schemas.microsoft.com/sharepoint/v3" xsi:nil="true"/>
    <CSD_x0020_Issue xmlns="970f6643-c92b-418f-b7eb-e9b0fe84fc76">
      <Value>GGI</Value>
    </CSD_x0020_Issue>
    <Description xmlns="970f6643-c92b-418f-b7eb-e9b0fe84fc76" xsi:nil="true"/>
    <KpiDescription xmlns="http://schemas.microsoft.com/sharepoint/v3" xsi:nil="true"/>
    <RoutingRuleDescription xmlns="http://schemas.microsoft.com/sharepoint/v3"/>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_x0020_Type xmlns="970f6643-c92b-418f-b7eb-e9b0fe84fc76">Outside Resource</Document_x0020_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Co Document CSD Tags" ma:contentTypeID="0x01010002829C84FCC62B4B80B39C14BCB14B7907008DEF4819D44CA04D9BFC31FE1457CEE3" ma:contentTypeVersion="31" ma:contentTypeDescription="Presentation or Resource: Title, Description, Creator, Date" ma:contentTypeScope="" ma:versionID="9dfa85ed5d5be2a60e326b6163cfbbc8">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b7ffd76e1ad67eaf615d87774b06f544"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2:Document_x0020_Date" minOccurs="0"/>
                <xsd:element ref="ns1:PublishingRollupImage" minOccurs="0"/>
                <xsd:element ref="ns2:Document_x0020_Type"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1:KpiDescription" minOccurs="0"/>
                <xsd:element ref="ns2:a5c74b0c5674401cbbd4bf066ea1724b" minOccurs="0"/>
                <xsd:element ref="ns1:RoutingRuleDescription"/>
                <xsd:element ref="ns2:mf8065d11ce64fd18a1b03d44b9c7d9d" minOccurs="0"/>
                <xsd:element ref="ns2:h6ec63903ea94291a9ab657777347f64" minOccurs="0"/>
                <xsd:element ref="ns2:CSD_x0020_Iss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4" nillable="true" ma:displayName="Rollup Image" ma:description="" ma:internalName="PublishingRollupImage">
      <xsd:simpleType>
        <xsd:restriction base="dms:Unknown"/>
      </xsd:simpleType>
    </xsd:element>
    <xsd:element name="KpiDescription" ma:index="29" nillable="true" ma:displayName="KpiDescription" ma:description="The description provides information about the purpose of the goal." ma:internalName="KpiDescription">
      <xsd:simpleType>
        <xsd:restriction base="dms:Note">
          <xsd:maxLength value="255"/>
        </xsd:restriction>
      </xsd:simpleType>
    </xsd:element>
    <xsd:element name="RoutingRuleDescription" ma:index="31"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2" nillable="true" ma:displayName="Description" ma:internalName="Description" ma:readOnly="false">
      <xsd:simpleType>
        <xsd:restriction base="dms:Note"/>
      </xsd:simpleType>
    </xsd:element>
    <xsd:element name="Document_x0020_Date" ma:index="3" nillable="true" ma:displayName="DocumentDate" ma:format="DateOnly" ma:internalName="Document_x0020_Date" ma:readOnly="false">
      <xsd:simpleType>
        <xsd:restriction base="dms:DateTime"/>
      </xsd:simpleType>
    </xsd:element>
    <xsd:element name="Document_x0020_Type" ma:index="5"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TaxCatchAll" ma:index="15"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8"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20"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22"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4"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6"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8"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30"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32"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element name="h6ec63903ea94291a9ab657777347f64" ma:index="33"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CSD_x0020_Issue" ma:index="34" nillable="true" ma:displayName="CSDIssue" ma:internalName="CSD_x0020_Issue" ma:readOnly="false">
      <xsd:complexType>
        <xsd:complexContent>
          <xsd:extension base="dms:MultiChoice">
            <xsd:sequence>
              <xsd:element name="Value" maxOccurs="unbounded" minOccurs="0" nillable="true">
                <xsd:simpleType>
                  <xsd:restriction base="dms:Choice">
                    <xsd:enumeration value="Achievement Awards"/>
                    <xsd:enumeration value="Coastal Counties"/>
                    <xsd:enumeration value="Congestion"/>
                    <xsd:enumeration value="Criminal Justice"/>
                    <xsd:enumeration value="Cyber Security"/>
                    <xsd:enumeration value="Five Star"/>
                    <xsd:enumeration value="GGI"/>
                    <xsd:enumeration value="Green Infrastructure"/>
                    <xsd:enumeration value="Health &amp; Human Services"/>
                    <xsd:enumeration value="Healthy Counties"/>
                    <xsd:enumeration value="Homeland Security"/>
                    <xsd:enumeration value="Land Use"/>
                    <xsd:enumeration value="Leadership"/>
                    <xsd:enumeration value="Misc."/>
                    <xsd:enumeration value="Recovery Act"/>
                    <xsd:enumeration value="Rural Roads"/>
                    <xsd:enumeration value="Transportation"/>
                    <xsd:enumeration value="Water"/>
                    <xsd:enumeration value="Wildfire Clearinghou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4981C-A67D-4188-BAB1-92F2E0136274}"/>
</file>

<file path=customXml/itemProps2.xml><?xml version="1.0" encoding="utf-8"?>
<ds:datastoreItem xmlns:ds="http://schemas.openxmlformats.org/officeDocument/2006/customXml" ds:itemID="{431927FA-D3A7-47E6-890B-980F7CBE9E52}"/>
</file>

<file path=customXml/itemProps3.xml><?xml version="1.0" encoding="utf-8"?>
<ds:datastoreItem xmlns:ds="http://schemas.openxmlformats.org/officeDocument/2006/customXml" ds:itemID="{FA8BF8BD-4B6A-48CA-AAE4-174E942A5865}"/>
</file>

<file path=customXml/itemProps4.xml><?xml version="1.0" encoding="utf-8"?>
<ds:datastoreItem xmlns:ds="http://schemas.openxmlformats.org/officeDocument/2006/customXml" ds:itemID="{5C9386A5-DFE0-4256-BC00-2F59C2274E48}"/>
</file>

<file path=docProps/app.xml><?xml version="1.0" encoding="utf-8"?>
<Properties xmlns="http://schemas.openxmlformats.org/officeDocument/2006/extended-properties" xmlns:vt="http://schemas.openxmlformats.org/officeDocument/2006/docPropsVTypes">
  <Template>Normal</Template>
  <TotalTime>0</TotalTime>
  <Pages>9</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Facilitation Skills &amp; Tools</dc:title>
  <dc:subject>Benchmarking</dc:subject>
  <dc:creator>Cheryl Burkhart-Kriesel</dc:creator>
  <cp:keywords>Outcomes, evaluation</cp:keywords>
  <dc:description/>
  <cp:lastModifiedBy> </cp:lastModifiedBy>
  <cp:revision>2</cp:revision>
  <cp:lastPrinted>2011-01-12T21:11:00Z</cp:lastPrinted>
  <dcterms:created xsi:type="dcterms:W3CDTF">2011-01-14T17:16:00Z</dcterms:created>
  <dcterms:modified xsi:type="dcterms:W3CDTF">2011-01-14T17:16:00Z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0x01010002829C84FCC62B4B80B39C14BCB14B7907008DEF4819D44CA04D9BFC31FE1457CEE3</vt:lpwstr>
  </property>
  <property fmtid="{D5CDD505-2E9C-101B-9397-08002B2CF9AE}" pid="3" name="DocumentCreator">
    <vt:lpwstr>Cooperative Extension</vt:lpwstr>
  </property>
  <property fmtid="{D5CDD505-2E9C-101B-9397-08002B2CF9AE}" pid="4" name="DocumentExpireDate">
    <vt:filetime>2013-06-13T04:00:00Z</vt:filetime>
  </property>
  <property fmtid="{D5CDD505-2E9C-101B-9397-08002B2CF9AE}" pid="5" name="Document Type">
    <vt:lpwstr>Outside Resource</vt:lpwstr>
  </property>
</Properties>
</file>